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966" w:rsidRPr="00173F2C" w:rsidRDefault="009E6966" w:rsidP="00EF1C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3F2C"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9E6966" w:rsidRPr="00173F2C" w:rsidRDefault="009E6966" w:rsidP="00EF1CE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73F2C">
        <w:rPr>
          <w:rFonts w:ascii="Times New Roman" w:hAnsi="Times New Roman" w:cs="Times New Roman"/>
          <w:sz w:val="24"/>
          <w:szCs w:val="24"/>
        </w:rPr>
        <w:t>«Детский сад комбинированного вида №40 «Гуси-лебеди» г. Альметьевск»</w:t>
      </w:r>
    </w:p>
    <w:p w:rsidR="009E6966" w:rsidRPr="00173F2C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10740" w:type="dxa"/>
        <w:tblLook w:val="00A0" w:firstRow="1" w:lastRow="0" w:firstColumn="1" w:lastColumn="0" w:noHBand="0" w:noVBand="0"/>
      </w:tblPr>
      <w:tblGrid>
        <w:gridCol w:w="5495"/>
        <w:gridCol w:w="5245"/>
      </w:tblGrid>
      <w:tr w:rsidR="003125D8" w:rsidRPr="00173F2C" w:rsidTr="00FD6A7C">
        <w:trPr>
          <w:trHeight w:val="1548"/>
        </w:trPr>
        <w:tc>
          <w:tcPr>
            <w:tcW w:w="5495" w:type="dxa"/>
            <w:hideMark/>
          </w:tcPr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    СОГЛАСОВАНО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Педагогическим советом 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МБ ДОУ </w:t>
            </w:r>
            <w:r w:rsidRPr="00173F2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«Детский сад комбинированного 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вида № 40 «Гуси-лебеди»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г. Альметьевска»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(протокол от «__»_______20</w:t>
            </w:r>
            <w:r w:rsidR="001E34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__г №__)</w:t>
            </w:r>
          </w:p>
        </w:tc>
        <w:tc>
          <w:tcPr>
            <w:tcW w:w="5245" w:type="dxa"/>
            <w:hideMark/>
          </w:tcPr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   УТВЕРЖДАЮ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МБ ДОУ </w:t>
            </w:r>
          </w:p>
          <w:p w:rsidR="003125D8" w:rsidRPr="00173F2C" w:rsidRDefault="003125D8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«Детский сад комбинированного вида № 40  «Гуси-лебеди» 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г. Альметьевска» </w:t>
            </w:r>
          </w:p>
          <w:p w:rsidR="003125D8" w:rsidRPr="00173F2C" w:rsidRDefault="003125D8" w:rsidP="00EF1C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_________ С.И. Балашова </w:t>
            </w:r>
          </w:p>
          <w:p w:rsidR="003125D8" w:rsidRPr="00173F2C" w:rsidRDefault="003125D8" w:rsidP="001E34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«____»__________ 20</w:t>
            </w:r>
            <w:r w:rsidR="001E34D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__г.</w:t>
            </w:r>
          </w:p>
        </w:tc>
      </w:tr>
    </w:tbl>
    <w:p w:rsidR="009E6966" w:rsidRPr="00173F2C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6966" w:rsidRPr="00173F2C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6966" w:rsidRPr="00173F2C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Отчет о результатах </w:t>
      </w:r>
      <w:proofErr w:type="spellStart"/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Муниципального бюджетного дошкольного образовательного учреждения</w:t>
      </w:r>
    </w:p>
    <w:p w:rsidR="003125D8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</w:t>
      </w:r>
      <w:r w:rsidR="003125D8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комбинированного вида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№ </w:t>
      </w:r>
      <w:r w:rsidR="003125D8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40 «Гуси-лебеди» </w:t>
      </w:r>
      <w:proofErr w:type="spellStart"/>
      <w:r w:rsidR="003125D8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="003125D8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3125D8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льметьевск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Аналитическая часть</w:t>
      </w:r>
    </w:p>
    <w:p w:rsidR="003125D8" w:rsidRPr="00173F2C" w:rsidRDefault="003125D8" w:rsidP="00EF1CE7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 Общие сведения об образовательной организации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2"/>
        <w:gridCol w:w="6593"/>
      </w:tblGrid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proofErr w:type="gramStart"/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</w:t>
            </w:r>
            <w:proofErr w:type="gramEnd"/>
          </w:p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Style w:val="FontStyle43"/>
              </w:rPr>
              <w:t>Муниципальное бюджетное дошкольное образовательное учреждение «Детский сад комбинированного вида №40 «Гуси-лебеди» г. Альметьевска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(МБДОУ №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 «Гуси-лебеди»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Style w:val="FontStyle43"/>
              </w:rPr>
              <w:t>Балашова Светлана Ивановна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Style w:val="FontStyle43"/>
              </w:rPr>
              <w:t xml:space="preserve">423457, Республика Татарстан, г. Альметьевск, </w:t>
            </w:r>
            <w:proofErr w:type="spellStart"/>
            <w:r w:rsidRPr="00173F2C">
              <w:rPr>
                <w:rStyle w:val="FontStyle43"/>
              </w:rPr>
              <w:t>пр-кт</w:t>
            </w:r>
            <w:proofErr w:type="spellEnd"/>
            <w:r w:rsidRPr="00173F2C">
              <w:rPr>
                <w:rStyle w:val="FontStyle43"/>
              </w:rPr>
              <w:t xml:space="preserve"> Строит</w:t>
            </w:r>
            <w:r w:rsidRPr="00173F2C">
              <w:rPr>
                <w:rStyle w:val="FontStyle43"/>
              </w:rPr>
              <w:t>е</w:t>
            </w:r>
            <w:r w:rsidRPr="00173F2C">
              <w:rPr>
                <w:rStyle w:val="FontStyle43"/>
              </w:rPr>
              <w:t>лей 29а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Style w:val="FontStyle43"/>
              </w:rPr>
              <w:t>8(8553) 22 - 06 - 61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A349C2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886F76" w:rsidRPr="00173F2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</w:rPr>
                <w:t>mbdou40gusilebedi@</w:t>
              </w:r>
              <w:r w:rsidR="00886F76" w:rsidRPr="00173F2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mail</w:t>
              </w:r>
              <w:r w:rsidR="00886F76" w:rsidRPr="00173F2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</w:rPr>
                <w:t>.</w:t>
              </w:r>
              <w:proofErr w:type="spellStart"/>
              <w:r w:rsidR="00886F76" w:rsidRPr="00173F2C">
                <w:rPr>
                  <w:rStyle w:val="a4"/>
                  <w:rFonts w:ascii="Times New Roman" w:hAnsi="Times New Roman"/>
                  <w:color w:val="auto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886F76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«Альметьевский муниципальный район» в лице исполнител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ного комитета Альметьевского муниципального района</w:t>
            </w:r>
          </w:p>
        </w:tc>
      </w:tr>
      <w:tr w:rsidR="00173F2C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197</w:t>
            </w:r>
            <w:r w:rsidR="00886F76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</w:tr>
      <w:tr w:rsidR="001835CB" w:rsidRPr="00173F2C" w:rsidTr="001835CB">
        <w:trPr>
          <w:tblCellSpacing w:w="15" w:type="dxa"/>
        </w:trPr>
        <w:tc>
          <w:tcPr>
            <w:tcW w:w="3657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6548" w:type="dxa"/>
            <w:vAlign w:val="center"/>
            <w:hideMark/>
          </w:tcPr>
          <w:p w:rsidR="00A479A1" w:rsidRPr="00173F2C" w:rsidRDefault="00A479A1" w:rsidP="00EF1C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</w:t>
            </w:r>
            <w:r w:rsidR="001835CB"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16.04.2015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r w:rsidR="001835CB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6223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серия </w:t>
            </w:r>
            <w:r w:rsidR="001835CB" w:rsidRPr="00173F2C">
              <w:rPr>
                <w:rFonts w:ascii="Times New Roman" w:hAnsi="Times New Roman" w:cs="Times New Roman"/>
                <w:sz w:val="24"/>
                <w:szCs w:val="24"/>
              </w:rPr>
              <w:t>16 Л О</w:t>
            </w:r>
            <w:proofErr w:type="gramStart"/>
            <w:r w:rsidR="001835CB" w:rsidRPr="00173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="001835CB"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№ 0002171  </w:t>
            </w:r>
          </w:p>
        </w:tc>
      </w:tr>
    </w:tbl>
    <w:p w:rsidR="00A479A1" w:rsidRPr="00173F2C" w:rsidRDefault="001835CB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Style w:val="FontStyle43"/>
        </w:rPr>
        <w:t>Муниципальное бюджетное дошкольное образовательное учреждение «Детский сад комб</w:t>
      </w:r>
      <w:r w:rsidRPr="00173F2C">
        <w:rPr>
          <w:rStyle w:val="FontStyle43"/>
        </w:rPr>
        <w:t>и</w:t>
      </w:r>
      <w:r w:rsidRPr="00173F2C">
        <w:rPr>
          <w:rStyle w:val="FontStyle43"/>
        </w:rPr>
        <w:t>нированного вида №40 «Гуси-лебеди»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Детский сад) расположено в жилом районе города вдали от производящих предприятий и торговых мест. Здание Детского сада построено по тип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вому проекту. Проектная наполняемость на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230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мест. Общая площадь здания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2224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кв. м, из них площадь помещений, используемых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епосредственно для нужд образовательного процесса,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2093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кв. м.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деятельности Детского сада – осуществление образовательной деятельности по</w:t>
      </w:r>
      <w:r w:rsidR="001835C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зации образовательных программ дошкольного образования.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Предметом деятельности Детского сада является формирование общей культуры, разв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тие физических, интеллектуальных, нравственных, эстетических и личностных к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честв, формирование предпосылок учебной деятельности, сохранение и укрепление здоровья во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питанников.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работы Детского сада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неделя – пятидневная, с понедельника по пятницу. Длительность пребывания детей в группах – 12 часов. Режим работы групп – с 6:</w:t>
      </w:r>
      <w:r w:rsidR="001835C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18:</w:t>
      </w:r>
      <w:r w:rsidR="001835C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D6A7C" w:rsidRPr="00173F2C" w:rsidRDefault="00FD6A7C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II. Оценка системы управления организации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Детским садом осуществляется в соответствии с действую</w:t>
      </w:r>
      <w:r w:rsidR="00B726DD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щ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им</w:t>
      </w:r>
      <w:r w:rsidR="00B726DD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ством и уставом Детского сада.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Детским садом строится на принципах единоначалия и коллегиальности. Ко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легиальными органами управления являются: педагогический совет, </w:t>
      </w:r>
      <w:r w:rsidR="00413E2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родительский комитет,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собрание работников. Единоличным исполнительным органом является руководитель – заведу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щий.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Органы управления, действующие в Детском саду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78"/>
        <w:gridCol w:w="8436"/>
      </w:tblGrid>
      <w:tr w:rsidR="00173F2C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173F2C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ных подразделений организации,</w:t>
            </w:r>
          </w:p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утверждает штатное расписание, отчетные документы организации, осущест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ляет общее руководство Детским садом</w:t>
            </w:r>
          </w:p>
        </w:tc>
      </w:tr>
      <w:tr w:rsidR="00173F2C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</w:t>
            </w:r>
            <w:r w:rsidR="00BE0FD8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деятельностью Детского сада, в том числе рассматривает</w:t>
            </w:r>
            <w:r w:rsidR="00BE0FD8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вопросы: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развития образовательных услуг;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регламентации образовательных отношений;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выбора учебников, учебных пособий, средств обучения и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материально-технического обеспечения образовательного процесса;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аттестации, повышении квалификации педагогических работников;</w:t>
            </w:r>
          </w:p>
          <w:p w:rsidR="00A479A1" w:rsidRPr="00173F2C" w:rsidRDefault="00A479A1" w:rsidP="00EF1CE7">
            <w:pPr>
              <w:numPr>
                <w:ilvl w:val="0"/>
                <w:numId w:val="2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координации деятельности методических объединений</w:t>
            </w:r>
          </w:p>
        </w:tc>
      </w:tr>
      <w:tr w:rsidR="00173F2C" w:rsidRPr="00173F2C" w:rsidTr="00595B77">
        <w:tc>
          <w:tcPr>
            <w:tcW w:w="1878" w:type="dxa"/>
          </w:tcPr>
          <w:p w:rsidR="00F72320" w:rsidRPr="00173F2C" w:rsidRDefault="00F72320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Родительский комитет</w:t>
            </w:r>
          </w:p>
        </w:tc>
        <w:tc>
          <w:tcPr>
            <w:tcW w:w="8436" w:type="dxa"/>
          </w:tcPr>
          <w:p w:rsidR="00FD6A7C" w:rsidRPr="00173F2C" w:rsidRDefault="00FD6A7C" w:rsidP="00EF1CE7">
            <w:pPr>
              <w:pStyle w:val="a7"/>
              <w:tabs>
                <w:tab w:val="left" w:pos="175"/>
              </w:tabs>
              <w:spacing w:before="0" w:beforeAutospacing="0" w:after="0" w:afterAutospacing="0"/>
              <w:jc w:val="both"/>
            </w:pPr>
            <w:r w:rsidRPr="00173F2C">
              <w:t>Содействует обеспечению оптимальных условий для организации воспит</w:t>
            </w:r>
            <w:r w:rsidRPr="00173F2C">
              <w:t>а</w:t>
            </w:r>
            <w:r w:rsidRPr="00173F2C">
              <w:t>тельно-образовательного процесса</w:t>
            </w:r>
            <w:r w:rsidR="00595B77" w:rsidRPr="00173F2C">
              <w:t>,</w:t>
            </w:r>
            <w:r w:rsidRPr="00173F2C">
              <w:t xml:space="preserve"> в том числе рассматривает вопросы:</w:t>
            </w:r>
          </w:p>
          <w:p w:rsidR="00FD6A7C" w:rsidRPr="00173F2C" w:rsidRDefault="00FD6A7C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координирует деятельность групповых родительских комитетов.</w:t>
            </w:r>
          </w:p>
          <w:p w:rsidR="00FD6A7C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п</w:t>
            </w:r>
            <w:r w:rsidR="00FD6A7C" w:rsidRPr="00173F2C">
              <w:t>роводит разъяснительную и консультативную работу среди родителей (з</w:t>
            </w:r>
            <w:r w:rsidR="00FD6A7C" w:rsidRPr="00173F2C">
              <w:t>а</w:t>
            </w:r>
            <w:r w:rsidR="00FD6A7C" w:rsidRPr="00173F2C">
              <w:t>конных представителей) воспитанников об их правах и обязанностях.</w:t>
            </w:r>
          </w:p>
          <w:p w:rsidR="00FD6A7C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с</w:t>
            </w:r>
            <w:r w:rsidR="00FD6A7C" w:rsidRPr="00173F2C">
              <w:t>овместно с администрацией ДОУ контролирует организацию качества пит</w:t>
            </w:r>
            <w:r w:rsidR="00FD6A7C" w:rsidRPr="00173F2C">
              <w:t>а</w:t>
            </w:r>
            <w:r w:rsidR="00FD6A7C" w:rsidRPr="00173F2C">
              <w:t>ния воспитанников, медицинского обслуживания.</w:t>
            </w:r>
          </w:p>
          <w:p w:rsidR="00FD6A7C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о</w:t>
            </w:r>
            <w:r w:rsidR="00FD6A7C" w:rsidRPr="00173F2C">
              <w:t>бсуждает локальные акты ДОУ по вопросам, входящим в компетенцию К</w:t>
            </w:r>
            <w:r w:rsidR="00FD6A7C" w:rsidRPr="00173F2C">
              <w:t>о</w:t>
            </w:r>
            <w:r w:rsidR="00FD6A7C" w:rsidRPr="00173F2C">
              <w:t>митета.</w:t>
            </w:r>
          </w:p>
          <w:p w:rsidR="00F72320" w:rsidRPr="00173F2C" w:rsidRDefault="004A65B3" w:rsidP="00EF1CE7">
            <w:pPr>
              <w:pStyle w:val="a7"/>
              <w:numPr>
                <w:ilvl w:val="0"/>
                <w:numId w:val="13"/>
              </w:numPr>
              <w:tabs>
                <w:tab w:val="left" w:pos="175"/>
              </w:tabs>
              <w:spacing w:before="0" w:beforeAutospacing="0" w:after="0" w:afterAutospacing="0"/>
              <w:ind w:left="0" w:firstLine="0"/>
              <w:jc w:val="both"/>
            </w:pPr>
            <w:r w:rsidRPr="00173F2C">
              <w:t>в</w:t>
            </w:r>
            <w:r w:rsidR="00FD6A7C" w:rsidRPr="00173F2C">
              <w:t>заимодействует с другими органами самоуправления ДОУ по вопро</w:t>
            </w:r>
            <w:r w:rsidRPr="00173F2C">
              <w:t>сам</w:t>
            </w:r>
            <w:r w:rsidR="00FD6A7C" w:rsidRPr="00173F2C">
              <w:t>, о</w:t>
            </w:r>
            <w:r w:rsidR="00FD6A7C" w:rsidRPr="00173F2C">
              <w:t>т</w:t>
            </w:r>
            <w:r w:rsidR="00FD6A7C" w:rsidRPr="00173F2C">
              <w:t xml:space="preserve">носящимся к компетенции Комитета. </w:t>
            </w:r>
          </w:p>
        </w:tc>
      </w:tr>
      <w:tr w:rsidR="00A479A1" w:rsidRPr="00173F2C" w:rsidTr="00595B77">
        <w:tc>
          <w:tcPr>
            <w:tcW w:w="1878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работников</w:t>
            </w:r>
          </w:p>
        </w:tc>
        <w:tc>
          <w:tcPr>
            <w:tcW w:w="8436" w:type="dxa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</w:t>
            </w:r>
          </w:p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образовательной организацией, в том числе: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в разработке и принятии коллективного договора, Правил тр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дового распорядка, изменений и дополнений к ним;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вательной организации и связаны с правами и обязанностями работников;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A479A1" w:rsidRPr="00173F2C" w:rsidRDefault="00A479A1" w:rsidP="00EF1CE7">
            <w:pPr>
              <w:numPr>
                <w:ilvl w:val="0"/>
                <w:numId w:val="3"/>
              </w:numPr>
              <w:tabs>
                <w:tab w:val="left" w:pos="23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 материальной базы</w:t>
            </w:r>
          </w:p>
        </w:tc>
      </w:tr>
    </w:tbl>
    <w:p w:rsidR="00811FE1" w:rsidRPr="00173F2C" w:rsidRDefault="00811FE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</w:t>
      </w:r>
      <w:r w:rsidR="00811FE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 система управления соответствуют специфике деятельности Детского сада. По итогам 20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В следующем году и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менение системы управления не планируется.</w:t>
      </w:r>
    </w:p>
    <w:p w:rsidR="00811FE1" w:rsidRPr="00173F2C" w:rsidRDefault="00811FE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95B77" w:rsidRPr="00173F2C" w:rsidRDefault="00595B77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III. Оценка образовательной деятельности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Детском саду организована в соответствии с </w:t>
      </w:r>
      <w:hyperlink r:id="rId7" w:anchor="/document/99/902389617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Федеральным законом от 29.12.2012 № 273-ФЗ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«Об образовании в Российской Федерации»,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8" w:anchor="/document/99/499057887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ФГОС дошкольного образования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hyperlink r:id="rId9" w:anchor="/document/99/499023522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СанПиН 2.4.1.3049-13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ведется на основании утвержденной основной образов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тельной программы дошкольного образования, которая составлена в соответствии с </w:t>
      </w:r>
      <w:r w:rsidR="00811FE1" w:rsidRPr="00173F2C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="00811FE1" w:rsidRPr="00173F2C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811FE1" w:rsidRPr="00173F2C">
        <w:rPr>
          <w:rFonts w:ascii="Times New Roman" w:hAnsi="Times New Roman" w:cs="Times New Roman"/>
          <w:sz w:val="24"/>
          <w:szCs w:val="24"/>
        </w:rPr>
        <w:t>,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="00811FE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 примерной образовательной программы дошкольного образования, санитарно-эпидемиологическими правилами и нормативами, с учетом недельной нагрузки.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посещают </w:t>
      </w:r>
      <w:r w:rsidR="008009F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65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в возрасте от 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7 лет. В Детском саду сфо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мировано </w:t>
      </w:r>
      <w:r w:rsidR="008009F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 общеразвивающей направленности</w:t>
      </w:r>
      <w:r w:rsidR="008009F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1 группа коррекционной направленности (логопедическая)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 Из них:</w:t>
      </w:r>
    </w:p>
    <w:p w:rsidR="008009FB" w:rsidRPr="00A349C2" w:rsidRDefault="008009FB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3 вторых младших группы;</w:t>
      </w:r>
    </w:p>
    <w:p w:rsidR="00A479A1" w:rsidRPr="00A349C2" w:rsidRDefault="00A349C2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proofErr w:type="gramEnd"/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8009FB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A349C2" w:rsidRDefault="008009FB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A349C2" w:rsidRDefault="008009FB" w:rsidP="00EF1CE7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ых</w:t>
      </w:r>
      <w:proofErr w:type="gramEnd"/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школе групп</w:t>
      </w:r>
      <w:r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(в </w:t>
      </w:r>
      <w:proofErr w:type="spellStart"/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т.ч</w:t>
      </w:r>
      <w:proofErr w:type="spellEnd"/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349C2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логопедическ</w:t>
      </w:r>
      <w:r w:rsidR="00A349C2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A349C2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67AA5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A479A1" w:rsidRP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развития детей анализируется по итогам педагогическо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Формы проведения 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479A1" w:rsidRPr="00173F2C" w:rsidRDefault="00A479A1" w:rsidP="00EF1CE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диагностические занятия (по каждому разделу программы);</w:t>
      </w:r>
    </w:p>
    <w:p w:rsidR="00A479A1" w:rsidRPr="00173F2C" w:rsidRDefault="00A479A1" w:rsidP="00EF1CE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диагностические 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173F2C" w:rsidRDefault="00A479A1" w:rsidP="00EF1CE7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наблюдения, итоговые занятия.</w:t>
      </w:r>
    </w:p>
    <w:p w:rsidR="00A349C2" w:rsidRPr="00173F2C" w:rsidRDefault="00A479A1" w:rsidP="00A349C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Разработаны карты</w:t>
      </w:r>
      <w:r w:rsidR="00567AA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мониторинга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основной образовательной программы дошкол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ного образования Детского сада (ООП Детского сада) в каждой возрастной группе. Карты вкл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чают анализ уровня развития целевых ориентиров детского развития и качества освоения образ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вательных областей. Так, результаты качества освоения ООП Детского сада </w:t>
      </w:r>
      <w:proofErr w:type="gram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конец</w:t>
      </w:r>
      <w:proofErr w:type="gram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 w:rsidR="001E34D4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выглядят следующим образом:</w:t>
      </w:r>
    </w:p>
    <w:tbl>
      <w:tblPr>
        <w:tblStyle w:val="a3"/>
        <w:tblW w:w="9181" w:type="dxa"/>
        <w:jc w:val="center"/>
        <w:tblLayout w:type="fixed"/>
        <w:tblLook w:val="04A0" w:firstRow="1" w:lastRow="0" w:firstColumn="1" w:lastColumn="0" w:noHBand="0" w:noVBand="1"/>
      </w:tblPr>
      <w:tblGrid>
        <w:gridCol w:w="3133"/>
        <w:gridCol w:w="997"/>
        <w:gridCol w:w="992"/>
        <w:gridCol w:w="984"/>
        <w:gridCol w:w="993"/>
        <w:gridCol w:w="999"/>
        <w:gridCol w:w="1083"/>
      </w:tblGrid>
      <w:tr w:rsidR="00A349C2" w:rsidRPr="00A349C2" w:rsidTr="00A349C2">
        <w:trPr>
          <w:trHeight w:val="176"/>
          <w:jc w:val="center"/>
        </w:trPr>
        <w:tc>
          <w:tcPr>
            <w:tcW w:w="3133" w:type="dxa"/>
            <w:vMerge w:val="restart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6048" w:type="dxa"/>
            <w:gridSpan w:val="6"/>
            <w:vAlign w:val="center"/>
          </w:tcPr>
          <w:p w:rsidR="00A349C2" w:rsidRPr="00A349C2" w:rsidRDefault="00A349C2" w:rsidP="00A349C2">
            <w:pPr>
              <w:jc w:val="center"/>
              <w:rPr>
                <w:rStyle w:val="Bodytext1075pt"/>
                <w:rFonts w:eastAsiaTheme="minorHAnsi"/>
                <w:b/>
                <w:sz w:val="24"/>
                <w:szCs w:val="24"/>
              </w:rPr>
            </w:pPr>
            <w:r w:rsidRPr="00A349C2">
              <w:rPr>
                <w:rStyle w:val="Bodytext1075pt"/>
                <w:rFonts w:eastAsiaTheme="minorHAnsi"/>
                <w:b/>
                <w:sz w:val="24"/>
                <w:szCs w:val="24"/>
              </w:rPr>
              <w:t>Конец года</w:t>
            </w:r>
          </w:p>
        </w:tc>
      </w:tr>
      <w:tr w:rsidR="00A349C2" w:rsidRPr="00A349C2" w:rsidTr="00A349C2">
        <w:trPr>
          <w:trHeight w:val="194"/>
          <w:jc w:val="center"/>
        </w:trPr>
        <w:tc>
          <w:tcPr>
            <w:tcW w:w="3133" w:type="dxa"/>
            <w:vMerge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9" w:type="dxa"/>
            <w:gridSpan w:val="2"/>
            <w:vAlign w:val="center"/>
          </w:tcPr>
          <w:p w:rsidR="00A349C2" w:rsidRPr="00A349C2" w:rsidRDefault="00A349C2" w:rsidP="00A349C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49C2">
              <w:rPr>
                <w:rFonts w:ascii="Times New Roman" w:hAnsi="Times New Roman"/>
                <w:sz w:val="24"/>
                <w:szCs w:val="24"/>
              </w:rPr>
              <w:t>высокий</w:t>
            </w:r>
          </w:p>
        </w:tc>
        <w:tc>
          <w:tcPr>
            <w:tcW w:w="1977" w:type="dxa"/>
            <w:gridSpan w:val="2"/>
            <w:vAlign w:val="center"/>
          </w:tcPr>
          <w:p w:rsidR="00A349C2" w:rsidRPr="00A349C2" w:rsidRDefault="00A349C2" w:rsidP="00A349C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49C2">
              <w:rPr>
                <w:rFonts w:ascii="Times New Roman" w:hAnsi="Times New Roman"/>
                <w:sz w:val="24"/>
                <w:szCs w:val="24"/>
              </w:rPr>
              <w:t>средний</w:t>
            </w:r>
          </w:p>
        </w:tc>
        <w:tc>
          <w:tcPr>
            <w:tcW w:w="2082" w:type="dxa"/>
            <w:gridSpan w:val="2"/>
            <w:vAlign w:val="center"/>
          </w:tcPr>
          <w:p w:rsidR="00A349C2" w:rsidRPr="00A349C2" w:rsidRDefault="00A349C2" w:rsidP="00A349C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49C2">
              <w:rPr>
                <w:rFonts w:ascii="Times New Roman" w:hAnsi="Times New Roman"/>
                <w:sz w:val="24"/>
                <w:szCs w:val="24"/>
              </w:rPr>
              <w:t>низкий</w:t>
            </w:r>
          </w:p>
        </w:tc>
      </w:tr>
      <w:tr w:rsidR="00A349C2" w:rsidRPr="00A349C2" w:rsidTr="00A349C2">
        <w:trPr>
          <w:trHeight w:val="184"/>
          <w:jc w:val="center"/>
        </w:trPr>
        <w:tc>
          <w:tcPr>
            <w:tcW w:w="3133" w:type="dxa"/>
            <w:vMerge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7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92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</w:p>
        </w:tc>
        <w:tc>
          <w:tcPr>
            <w:tcW w:w="984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99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</w:p>
        </w:tc>
        <w:tc>
          <w:tcPr>
            <w:tcW w:w="999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108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sz w:val="24"/>
                <w:szCs w:val="24"/>
              </w:rPr>
              <w:t>%</w:t>
            </w:r>
          </w:p>
        </w:tc>
      </w:tr>
      <w:tr w:rsidR="00A349C2" w:rsidRPr="00A349C2" w:rsidTr="00A349C2">
        <w:trPr>
          <w:trHeight w:val="458"/>
          <w:jc w:val="center"/>
        </w:trPr>
        <w:tc>
          <w:tcPr>
            <w:tcW w:w="3133" w:type="dxa"/>
            <w:vAlign w:val="center"/>
          </w:tcPr>
          <w:p w:rsidR="00A349C2" w:rsidRPr="00A349C2" w:rsidRDefault="00A349C2" w:rsidP="00A349C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49C2">
              <w:rPr>
                <w:rFonts w:ascii="Times New Roman" w:hAnsi="Times New Roman"/>
                <w:sz w:val="24"/>
                <w:szCs w:val="24"/>
              </w:rPr>
              <w:t>Социально-коммуникативное ра</w:t>
            </w:r>
            <w:r w:rsidRPr="00A349C2">
              <w:rPr>
                <w:rFonts w:ascii="Times New Roman" w:hAnsi="Times New Roman"/>
                <w:sz w:val="24"/>
                <w:szCs w:val="24"/>
              </w:rPr>
              <w:t>з</w:t>
            </w:r>
            <w:r w:rsidRPr="00A349C2">
              <w:rPr>
                <w:rFonts w:ascii="Times New Roman" w:hAnsi="Times New Roman"/>
                <w:sz w:val="24"/>
                <w:szCs w:val="24"/>
              </w:rPr>
              <w:t>витие</w:t>
            </w:r>
          </w:p>
        </w:tc>
        <w:tc>
          <w:tcPr>
            <w:tcW w:w="997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992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76,6</w:t>
            </w:r>
          </w:p>
        </w:tc>
        <w:tc>
          <w:tcPr>
            <w:tcW w:w="984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99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22,5</w:t>
            </w:r>
          </w:p>
        </w:tc>
        <w:tc>
          <w:tcPr>
            <w:tcW w:w="999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8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0,8</w:t>
            </w:r>
          </w:p>
        </w:tc>
      </w:tr>
      <w:tr w:rsidR="00A349C2" w:rsidRPr="00A349C2" w:rsidTr="00A349C2">
        <w:trPr>
          <w:trHeight w:val="60"/>
          <w:jc w:val="center"/>
        </w:trPr>
        <w:tc>
          <w:tcPr>
            <w:tcW w:w="3133" w:type="dxa"/>
            <w:vAlign w:val="center"/>
          </w:tcPr>
          <w:p w:rsidR="00A349C2" w:rsidRPr="00A349C2" w:rsidRDefault="00A349C2" w:rsidP="00A349C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49C2">
              <w:rPr>
                <w:rFonts w:ascii="Times New Roman" w:hAnsi="Times New Roman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997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992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72,5</w:t>
            </w:r>
          </w:p>
        </w:tc>
        <w:tc>
          <w:tcPr>
            <w:tcW w:w="984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99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26,2</w:t>
            </w:r>
          </w:p>
        </w:tc>
        <w:tc>
          <w:tcPr>
            <w:tcW w:w="999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8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2</w:t>
            </w:r>
          </w:p>
        </w:tc>
      </w:tr>
      <w:tr w:rsidR="00A349C2" w:rsidRPr="00A349C2" w:rsidTr="00A349C2">
        <w:trPr>
          <w:trHeight w:val="186"/>
          <w:jc w:val="center"/>
        </w:trPr>
        <w:tc>
          <w:tcPr>
            <w:tcW w:w="3133" w:type="dxa"/>
            <w:vAlign w:val="center"/>
          </w:tcPr>
          <w:p w:rsidR="00A349C2" w:rsidRPr="00A349C2" w:rsidRDefault="00A349C2" w:rsidP="00A349C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49C2">
              <w:rPr>
                <w:rFonts w:ascii="Times New Roman" w:hAnsi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997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992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63,1</w:t>
            </w:r>
          </w:p>
        </w:tc>
        <w:tc>
          <w:tcPr>
            <w:tcW w:w="984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99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34</w:t>
            </w:r>
          </w:p>
        </w:tc>
        <w:tc>
          <w:tcPr>
            <w:tcW w:w="999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8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2,9</w:t>
            </w:r>
          </w:p>
        </w:tc>
      </w:tr>
      <w:tr w:rsidR="00A349C2" w:rsidRPr="00A349C2" w:rsidTr="00A349C2">
        <w:trPr>
          <w:trHeight w:val="318"/>
          <w:jc w:val="center"/>
        </w:trPr>
        <w:tc>
          <w:tcPr>
            <w:tcW w:w="3133" w:type="dxa"/>
            <w:vAlign w:val="center"/>
          </w:tcPr>
          <w:p w:rsidR="00A349C2" w:rsidRPr="00A349C2" w:rsidRDefault="00A349C2" w:rsidP="00A349C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49C2">
              <w:rPr>
                <w:rFonts w:ascii="Times New Roman" w:hAnsi="Times New Roman"/>
                <w:sz w:val="24"/>
                <w:szCs w:val="24"/>
              </w:rPr>
              <w:t>Художественно - эстетич</w:t>
            </w:r>
            <w:r w:rsidRPr="00A349C2">
              <w:rPr>
                <w:rFonts w:ascii="Times New Roman" w:hAnsi="Times New Roman"/>
                <w:sz w:val="24"/>
                <w:szCs w:val="24"/>
              </w:rPr>
              <w:t>е</w:t>
            </w:r>
            <w:r w:rsidRPr="00A349C2">
              <w:rPr>
                <w:rFonts w:ascii="Times New Roman" w:hAnsi="Times New Roman"/>
                <w:sz w:val="24"/>
                <w:szCs w:val="24"/>
              </w:rPr>
              <w:t>ское ра</w:t>
            </w:r>
            <w:r w:rsidRPr="00A349C2">
              <w:rPr>
                <w:rFonts w:ascii="Times New Roman" w:hAnsi="Times New Roman"/>
                <w:sz w:val="24"/>
                <w:szCs w:val="24"/>
              </w:rPr>
              <w:t>з</w:t>
            </w:r>
            <w:r w:rsidRPr="00A349C2">
              <w:rPr>
                <w:rFonts w:ascii="Times New Roman" w:hAnsi="Times New Roman"/>
                <w:sz w:val="24"/>
                <w:szCs w:val="24"/>
              </w:rPr>
              <w:t>витие</w:t>
            </w:r>
          </w:p>
        </w:tc>
        <w:tc>
          <w:tcPr>
            <w:tcW w:w="997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992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71</w:t>
            </w:r>
          </w:p>
        </w:tc>
        <w:tc>
          <w:tcPr>
            <w:tcW w:w="984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99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27</w:t>
            </w:r>
          </w:p>
        </w:tc>
        <w:tc>
          <w:tcPr>
            <w:tcW w:w="999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8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1,6</w:t>
            </w:r>
          </w:p>
        </w:tc>
      </w:tr>
      <w:tr w:rsidR="00A349C2" w:rsidRPr="00A349C2" w:rsidTr="00A349C2">
        <w:trPr>
          <w:trHeight w:val="287"/>
          <w:jc w:val="center"/>
        </w:trPr>
        <w:tc>
          <w:tcPr>
            <w:tcW w:w="3133" w:type="dxa"/>
            <w:vAlign w:val="center"/>
          </w:tcPr>
          <w:p w:rsidR="00A349C2" w:rsidRPr="00A349C2" w:rsidRDefault="00A349C2" w:rsidP="00A349C2">
            <w:pPr>
              <w:pStyle w:val="a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49C2">
              <w:rPr>
                <w:rFonts w:ascii="Times New Roman" w:hAnsi="Times New Roman"/>
                <w:sz w:val="24"/>
                <w:szCs w:val="24"/>
              </w:rPr>
              <w:t>Физическое развитие</w:t>
            </w:r>
          </w:p>
        </w:tc>
        <w:tc>
          <w:tcPr>
            <w:tcW w:w="997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</w:t>
            </w:r>
          </w:p>
        </w:tc>
        <w:tc>
          <w:tcPr>
            <w:tcW w:w="992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79,1</w:t>
            </w:r>
          </w:p>
        </w:tc>
        <w:tc>
          <w:tcPr>
            <w:tcW w:w="984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99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20,5</w:t>
            </w:r>
          </w:p>
        </w:tc>
        <w:tc>
          <w:tcPr>
            <w:tcW w:w="999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8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0,4</w:t>
            </w:r>
          </w:p>
        </w:tc>
      </w:tr>
      <w:tr w:rsidR="00A349C2" w:rsidRPr="00A349C2" w:rsidTr="00A349C2">
        <w:trPr>
          <w:trHeight w:val="572"/>
          <w:jc w:val="center"/>
        </w:trPr>
        <w:tc>
          <w:tcPr>
            <w:tcW w:w="313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Итоговый показа</w:t>
            </w: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тель по саду (сред</w:t>
            </w: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нее зн</w:t>
            </w: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A349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чение)</w:t>
            </w:r>
          </w:p>
        </w:tc>
        <w:tc>
          <w:tcPr>
            <w:tcW w:w="997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72,46</w:t>
            </w:r>
          </w:p>
        </w:tc>
        <w:tc>
          <w:tcPr>
            <w:tcW w:w="984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26,04</w:t>
            </w:r>
          </w:p>
        </w:tc>
        <w:tc>
          <w:tcPr>
            <w:tcW w:w="999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3" w:type="dxa"/>
            <w:vAlign w:val="center"/>
          </w:tcPr>
          <w:p w:rsidR="00A349C2" w:rsidRPr="00A349C2" w:rsidRDefault="00A349C2" w:rsidP="00A349C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A349C2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1,54</w:t>
            </w:r>
          </w:p>
        </w:tc>
      </w:tr>
    </w:tbl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80B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Результаты педагогического анализа показывают преобладание детей с высоким</w:t>
      </w:r>
      <w:r w:rsidR="00937243" w:rsidRPr="00280B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(</w:t>
      </w:r>
      <w:r w:rsidR="00A349C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72,46</w:t>
      </w:r>
      <w:r w:rsidR="00937243" w:rsidRPr="00280B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%)</w:t>
      </w:r>
      <w:r w:rsidRPr="00280B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и средним</w:t>
      </w:r>
      <w:r w:rsidR="00937243" w:rsidRPr="00280B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(</w:t>
      </w:r>
      <w:r w:rsidR="00A349C2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26,04</w:t>
      </w:r>
      <w:r w:rsidR="00937243" w:rsidRPr="00280B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%)</w:t>
      </w:r>
      <w:r w:rsidRPr="00280B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уровнями развития при прогрессирующей динамике на конец учебного года, что г</w:t>
      </w:r>
      <w:r w:rsidRPr="00280B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</w:t>
      </w:r>
      <w:r w:rsidRPr="00280B5C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ворит о результативности образовательной деятельности в Детском саду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Воспитательная работа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выбрать стратегию воспитательной работы, в 20</w:t>
      </w:r>
      <w:r w:rsidR="00A349C2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проводился анализ состава семей воспитанников.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Характеристика семей по составу</w:t>
      </w:r>
    </w:p>
    <w:tbl>
      <w:tblPr>
        <w:tblStyle w:val="a3"/>
        <w:tblW w:w="4948" w:type="pct"/>
        <w:tblLook w:val="04A0" w:firstRow="1" w:lastRow="0" w:firstColumn="1" w:lastColumn="0" w:noHBand="0" w:noVBand="1"/>
      </w:tblPr>
      <w:tblGrid>
        <w:gridCol w:w="3510"/>
        <w:gridCol w:w="2129"/>
        <w:gridCol w:w="4674"/>
      </w:tblGrid>
      <w:tr w:rsidR="00173F2C" w:rsidRPr="00173F2C" w:rsidTr="00E676AE">
        <w:tc>
          <w:tcPr>
            <w:tcW w:w="1702" w:type="pct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семьи</w:t>
            </w:r>
          </w:p>
        </w:tc>
        <w:tc>
          <w:tcPr>
            <w:tcW w:w="1032" w:type="pct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2267" w:type="pct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</w:t>
            </w:r>
            <w:r w:rsidR="009E6966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количества семей</w:t>
            </w:r>
            <w:r w:rsidR="00E676AE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питанников</w:t>
            </w:r>
          </w:p>
        </w:tc>
      </w:tr>
      <w:tr w:rsidR="00173F2C" w:rsidRPr="00173F2C" w:rsidTr="00E676AE">
        <w:tc>
          <w:tcPr>
            <w:tcW w:w="1702" w:type="pct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1032" w:type="pct"/>
            <w:hideMark/>
          </w:tcPr>
          <w:p w:rsidR="00A479A1" w:rsidRPr="00173F2C" w:rsidRDefault="00E676AE" w:rsidP="004222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422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67" w:type="pct"/>
            <w:hideMark/>
          </w:tcPr>
          <w:p w:rsidR="00A479A1" w:rsidRPr="00173F2C" w:rsidRDefault="0042224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84,53</w:t>
            </w:r>
            <w:r w:rsidR="00E676AE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73F2C" w:rsidRPr="00173F2C" w:rsidTr="00E676AE">
        <w:tc>
          <w:tcPr>
            <w:tcW w:w="1702" w:type="pct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</w:t>
            </w:r>
            <w:proofErr w:type="gramEnd"/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матерью</w:t>
            </w:r>
          </w:p>
        </w:tc>
        <w:tc>
          <w:tcPr>
            <w:tcW w:w="1032" w:type="pct"/>
            <w:hideMark/>
          </w:tcPr>
          <w:p w:rsidR="00A479A1" w:rsidRPr="00173F2C" w:rsidRDefault="0042224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67" w:type="pct"/>
            <w:hideMark/>
          </w:tcPr>
          <w:p w:rsidR="00A479A1" w:rsidRPr="00173F2C" w:rsidRDefault="0042224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11,7</w:t>
            </w:r>
            <w:r w:rsidR="00E676AE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73F2C" w:rsidRPr="00173F2C" w:rsidTr="00E676AE">
        <w:tc>
          <w:tcPr>
            <w:tcW w:w="1702" w:type="pct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Неполная</w:t>
            </w:r>
            <w:proofErr w:type="gramEnd"/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отцом</w:t>
            </w:r>
          </w:p>
        </w:tc>
        <w:tc>
          <w:tcPr>
            <w:tcW w:w="1032" w:type="pct"/>
            <w:hideMark/>
          </w:tcPr>
          <w:p w:rsidR="00A479A1" w:rsidRPr="00173F2C" w:rsidRDefault="00E676A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267" w:type="pct"/>
            <w:hideMark/>
          </w:tcPr>
          <w:p w:rsidR="00A479A1" w:rsidRPr="00173F2C" w:rsidRDefault="00E676A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E676AE" w:rsidRPr="00173F2C" w:rsidTr="00E676AE">
        <w:tc>
          <w:tcPr>
            <w:tcW w:w="1702" w:type="pct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Оформлено опекунство</w:t>
            </w:r>
          </w:p>
        </w:tc>
        <w:tc>
          <w:tcPr>
            <w:tcW w:w="1032" w:type="pct"/>
            <w:hideMark/>
          </w:tcPr>
          <w:p w:rsidR="00A479A1" w:rsidRPr="00173F2C" w:rsidRDefault="0042224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67" w:type="pct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422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,38</w:t>
            </w:r>
            <w:r w:rsidR="00E676AE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9E6966" w:rsidRPr="00173F2C" w:rsidRDefault="009E696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Характеристика семей по количеству детей</w:t>
      </w:r>
    </w:p>
    <w:tbl>
      <w:tblPr>
        <w:tblStyle w:val="a3"/>
        <w:tblW w:w="4924" w:type="pct"/>
        <w:tblLook w:val="04A0" w:firstRow="1" w:lastRow="0" w:firstColumn="1" w:lastColumn="0" w:noHBand="0" w:noVBand="1"/>
      </w:tblPr>
      <w:tblGrid>
        <w:gridCol w:w="4179"/>
        <w:gridCol w:w="2876"/>
        <w:gridCol w:w="3208"/>
      </w:tblGrid>
      <w:tr w:rsidR="00173F2C" w:rsidRPr="00173F2C" w:rsidTr="00E676AE">
        <w:tc>
          <w:tcPr>
            <w:tcW w:w="0" w:type="auto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1401" w:type="pct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0" w:type="auto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 от общего</w:t>
            </w:r>
          </w:p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количества семей</w:t>
            </w:r>
          </w:p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воспитанников</w:t>
            </w:r>
          </w:p>
        </w:tc>
      </w:tr>
      <w:tr w:rsidR="00173F2C" w:rsidRPr="00173F2C" w:rsidTr="00E676AE">
        <w:tc>
          <w:tcPr>
            <w:tcW w:w="0" w:type="auto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1401" w:type="pct"/>
            <w:hideMark/>
          </w:tcPr>
          <w:p w:rsidR="00A479A1" w:rsidRPr="00173F2C" w:rsidRDefault="00A479A1" w:rsidP="0042224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4222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A479A1" w:rsidRPr="00173F2C" w:rsidRDefault="0042224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23,02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73F2C" w:rsidRPr="00173F2C" w:rsidTr="00E676AE">
        <w:tc>
          <w:tcPr>
            <w:tcW w:w="0" w:type="auto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1401" w:type="pct"/>
            <w:hideMark/>
          </w:tcPr>
          <w:p w:rsidR="00A479A1" w:rsidRPr="00173F2C" w:rsidRDefault="0042224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0" w:type="auto"/>
            <w:hideMark/>
          </w:tcPr>
          <w:p w:rsidR="00A479A1" w:rsidRPr="00173F2C" w:rsidRDefault="0042224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55,47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173F2C" w:rsidRPr="00173F2C" w:rsidTr="00E676AE">
        <w:tc>
          <w:tcPr>
            <w:tcW w:w="0" w:type="auto"/>
            <w:hideMark/>
          </w:tcPr>
          <w:p w:rsidR="00A479A1" w:rsidRPr="00173F2C" w:rsidRDefault="00A479A1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1401" w:type="pct"/>
            <w:hideMark/>
          </w:tcPr>
          <w:p w:rsidR="00A479A1" w:rsidRPr="00173F2C" w:rsidRDefault="0042224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0" w:type="auto"/>
            <w:hideMark/>
          </w:tcPr>
          <w:p w:rsidR="00A479A1" w:rsidRPr="00173F2C" w:rsidRDefault="0042224E" w:rsidP="00EF1CE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A479A1" w:rsidRPr="00173F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работа строится с учетом индивидуальных особенностей детей, с испол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зованием разнообразных форм и методов, в тесной взаимосвязи воспитателей, специалистов и 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дителей. Детям из неполных семей уделяется большее внимание в первые месяцы после зачисл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в Детский сад.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Дополнительное образование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42224E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в Детском саду работали кружки по направлениям:</w:t>
      </w: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1) художественно-эстетическое: хореография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 Кружок «Мы танцуем» (руководитель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Са</w:t>
      </w:r>
      <w:r w:rsidR="002825D4" w:rsidRPr="00173F2C">
        <w:rPr>
          <w:rFonts w:ascii="Times New Roman" w:hAnsi="Times New Roman" w:cs="Times New Roman"/>
          <w:sz w:val="24"/>
          <w:szCs w:val="24"/>
        </w:rPr>
        <w:t>й</w:t>
      </w:r>
      <w:r w:rsidR="002825D4" w:rsidRPr="00173F2C">
        <w:rPr>
          <w:rFonts w:ascii="Times New Roman" w:hAnsi="Times New Roman" w:cs="Times New Roman"/>
          <w:sz w:val="24"/>
          <w:szCs w:val="24"/>
        </w:rPr>
        <w:t>футдинова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 Гульнара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Зямиловна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 (музыкальный рук-ль высшее педагогическое образование, вы</w:t>
      </w:r>
      <w:r w:rsidR="002825D4" w:rsidRPr="00173F2C">
        <w:rPr>
          <w:rFonts w:ascii="Times New Roman" w:hAnsi="Times New Roman" w:cs="Times New Roman"/>
          <w:sz w:val="24"/>
          <w:szCs w:val="24"/>
        </w:rPr>
        <w:t>с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шая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="002825D4" w:rsidRPr="00173F2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825D4" w:rsidRPr="00173F2C">
        <w:rPr>
          <w:rFonts w:ascii="Times New Roman" w:hAnsi="Times New Roman" w:cs="Times New Roman"/>
          <w:sz w:val="24"/>
          <w:szCs w:val="24"/>
        </w:rPr>
        <w:t>атегория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>))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E65767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социально-педагогическое: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 Кружки «Мир логики», «По дороге к школе» (руководитель Блинова Юлия Евгеньевна (воспитатель, высшее педагогическое образование, высшая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="002825D4" w:rsidRPr="00173F2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2825D4" w:rsidRPr="00173F2C">
        <w:rPr>
          <w:rFonts w:ascii="Times New Roman" w:hAnsi="Times New Roman" w:cs="Times New Roman"/>
          <w:sz w:val="24"/>
          <w:szCs w:val="24"/>
        </w:rPr>
        <w:t>атегория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>))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2825D4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825D4" w:rsidRPr="00173F2C">
        <w:rPr>
          <w:rFonts w:ascii="Times New Roman" w:hAnsi="Times New Roman" w:cs="Times New Roman"/>
          <w:sz w:val="24"/>
          <w:szCs w:val="24"/>
        </w:rPr>
        <w:t>Кружки «От звука к букве», «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Почитайка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», «Подготовка руки к письму», «Учимся писать» (руководитель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Нагимова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 Резеда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Зиннуровна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 (воспитатель, высшее педагогическое образ</w:t>
      </w:r>
      <w:r w:rsidR="002825D4" w:rsidRPr="00173F2C">
        <w:rPr>
          <w:rFonts w:ascii="Times New Roman" w:hAnsi="Times New Roman" w:cs="Times New Roman"/>
          <w:sz w:val="24"/>
          <w:szCs w:val="24"/>
        </w:rPr>
        <w:t>о</w:t>
      </w:r>
      <w:r w:rsidR="002825D4" w:rsidRPr="00173F2C">
        <w:rPr>
          <w:rFonts w:ascii="Times New Roman" w:hAnsi="Times New Roman" w:cs="Times New Roman"/>
          <w:sz w:val="24"/>
          <w:szCs w:val="24"/>
        </w:rPr>
        <w:t xml:space="preserve">вание, 1 </w:t>
      </w:r>
      <w:proofErr w:type="spellStart"/>
      <w:r w:rsidR="002825D4" w:rsidRPr="00173F2C">
        <w:rPr>
          <w:rFonts w:ascii="Times New Roman" w:hAnsi="Times New Roman" w:cs="Times New Roman"/>
          <w:sz w:val="24"/>
          <w:szCs w:val="24"/>
        </w:rPr>
        <w:t>кв.категория</w:t>
      </w:r>
      <w:proofErr w:type="spellEnd"/>
      <w:r w:rsidR="002825D4" w:rsidRPr="00173F2C">
        <w:rPr>
          <w:rFonts w:ascii="Times New Roman" w:hAnsi="Times New Roman" w:cs="Times New Roman"/>
          <w:sz w:val="24"/>
          <w:szCs w:val="24"/>
        </w:rPr>
        <w:t xml:space="preserve">)); </w:t>
      </w:r>
      <w:r w:rsidR="00E65767" w:rsidRPr="00173F2C">
        <w:rPr>
          <w:rFonts w:ascii="Times New Roman" w:hAnsi="Times New Roman" w:cs="Times New Roman"/>
          <w:sz w:val="24"/>
          <w:szCs w:val="24"/>
        </w:rPr>
        <w:t xml:space="preserve">Кружок «Хочу знать татарский язык» (руководитель Хусаинова </w:t>
      </w:r>
      <w:proofErr w:type="spellStart"/>
      <w:r w:rsidR="00E65767" w:rsidRPr="00173F2C">
        <w:rPr>
          <w:rFonts w:ascii="Times New Roman" w:hAnsi="Times New Roman" w:cs="Times New Roman"/>
          <w:sz w:val="24"/>
          <w:szCs w:val="24"/>
        </w:rPr>
        <w:t>Рузалия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65767" w:rsidRPr="00173F2C">
        <w:rPr>
          <w:rFonts w:ascii="Times New Roman" w:hAnsi="Times New Roman" w:cs="Times New Roman"/>
          <w:sz w:val="24"/>
          <w:szCs w:val="24"/>
        </w:rPr>
        <w:t>Фанисовна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 xml:space="preserve"> (Воспитатель (</w:t>
      </w:r>
      <w:proofErr w:type="spellStart"/>
      <w:r w:rsidR="00E65767" w:rsidRPr="00173F2C">
        <w:rPr>
          <w:rFonts w:ascii="Times New Roman" w:hAnsi="Times New Roman" w:cs="Times New Roman"/>
          <w:sz w:val="24"/>
          <w:szCs w:val="24"/>
        </w:rPr>
        <w:t>тат.яз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 xml:space="preserve">), высшее педагогическое образование, 1 </w:t>
      </w:r>
      <w:proofErr w:type="spellStart"/>
      <w:r w:rsidR="00E65767" w:rsidRPr="00173F2C">
        <w:rPr>
          <w:rFonts w:ascii="Times New Roman" w:hAnsi="Times New Roman" w:cs="Times New Roman"/>
          <w:sz w:val="24"/>
          <w:szCs w:val="24"/>
        </w:rPr>
        <w:t>кв.категория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>)); Кружки «Буквоедки», «</w:t>
      </w:r>
      <w:proofErr w:type="spellStart"/>
      <w:r w:rsidR="00E65767" w:rsidRPr="00173F2C">
        <w:rPr>
          <w:rFonts w:ascii="Times New Roman" w:hAnsi="Times New Roman" w:cs="Times New Roman"/>
          <w:sz w:val="24"/>
          <w:szCs w:val="24"/>
        </w:rPr>
        <w:t>Звукарики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 xml:space="preserve">» (руководитель </w:t>
      </w:r>
      <w:proofErr w:type="spellStart"/>
      <w:r w:rsidR="00E65767" w:rsidRPr="00173F2C">
        <w:rPr>
          <w:rFonts w:ascii="Times New Roman" w:hAnsi="Times New Roman" w:cs="Times New Roman"/>
          <w:sz w:val="24"/>
          <w:szCs w:val="24"/>
        </w:rPr>
        <w:t>Мазильникова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 xml:space="preserve"> Валентина Александровна (Учитель – логопед, высшее педагогическое образование, 1 </w:t>
      </w:r>
      <w:proofErr w:type="spellStart"/>
      <w:r w:rsidR="00E65767" w:rsidRPr="00173F2C">
        <w:rPr>
          <w:rFonts w:ascii="Times New Roman" w:hAnsi="Times New Roman" w:cs="Times New Roman"/>
          <w:sz w:val="24"/>
          <w:szCs w:val="24"/>
        </w:rPr>
        <w:t>кв</w:t>
      </w:r>
      <w:proofErr w:type="gramStart"/>
      <w:r w:rsidR="00E65767" w:rsidRPr="00173F2C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E65767" w:rsidRPr="00173F2C">
        <w:rPr>
          <w:rFonts w:ascii="Times New Roman" w:hAnsi="Times New Roman" w:cs="Times New Roman"/>
          <w:sz w:val="24"/>
          <w:szCs w:val="24"/>
        </w:rPr>
        <w:t>атегория</w:t>
      </w:r>
      <w:proofErr w:type="spellEnd"/>
      <w:r w:rsidR="00E65767" w:rsidRPr="00173F2C">
        <w:rPr>
          <w:rFonts w:ascii="Times New Roman" w:hAnsi="Times New Roman" w:cs="Times New Roman"/>
          <w:sz w:val="24"/>
          <w:szCs w:val="24"/>
        </w:rPr>
        <w:t>).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дополнительном образовании задействовано 7</w:t>
      </w:r>
      <w:r w:rsidR="00E65767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2%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воспитанников Детского сада.</w:t>
      </w:r>
    </w:p>
    <w:p w:rsidR="00E65767" w:rsidRPr="00173F2C" w:rsidRDefault="00E65767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42224E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2224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IV. Оценка </w:t>
      </w:r>
      <w:proofErr w:type="gramStart"/>
      <w:r w:rsidRPr="0042224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A479A1" w:rsidRPr="0042224E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Мониторинг качества образовательной деятельности в 20</w:t>
      </w:r>
      <w:r w:rsidR="00E95DE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20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году показал хорошую работу педагогического коллектива по всем показателям.</w:t>
      </w:r>
    </w:p>
    <w:p w:rsidR="00A479A1" w:rsidRPr="0042224E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Состояние здоровья и физического развития воспитанников удовлетворительные. </w:t>
      </w:r>
      <w:r w:rsidR="00E95DE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98,46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  <w:r w:rsidR="00756FAB"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%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курсах и мероприят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ях различного уровня.</w:t>
      </w:r>
    </w:p>
    <w:p w:rsidR="00A479A1" w:rsidRPr="0042224E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период с 15.10.20</w:t>
      </w:r>
      <w:r w:rsidR="00E95DE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20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по 19.10.20</w:t>
      </w:r>
      <w:r w:rsidR="00E95DE8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20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проводилось анкетирование родителей</w:t>
      </w:r>
      <w:r w:rsidR="009F5131"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(приняли уч</w:t>
      </w:r>
      <w:r w:rsidR="009F5131"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</w:t>
      </w:r>
      <w:r w:rsidR="009F5131"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стие 186 родителей)</w:t>
      </w:r>
      <w:r w:rsidRPr="004222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, получены следующие результаты:</w:t>
      </w:r>
    </w:p>
    <w:p w:rsidR="009F5131" w:rsidRPr="0042224E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42224E">
        <w:rPr>
          <w:rFonts w:ascii="Times New Roman" w:hAnsi="Times New Roman"/>
          <w:bCs/>
          <w:color w:val="FF0000"/>
          <w:sz w:val="24"/>
          <w:szCs w:val="24"/>
        </w:rPr>
        <w:t>И</w:t>
      </w:r>
      <w:r w:rsidRPr="0042224E">
        <w:rPr>
          <w:rFonts w:ascii="Times New Roman" w:eastAsia="Times New Roman" w:hAnsi="Times New Roman"/>
          <w:bCs/>
          <w:color w:val="FF0000"/>
          <w:sz w:val="24"/>
          <w:szCs w:val="24"/>
          <w:lang w:eastAsia="ru-RU"/>
        </w:rPr>
        <w:t>нформация о деятельности ДОУ открыта, доступна, своевременна для родителей</w:t>
      </w:r>
      <w:r w:rsidRPr="0042224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 xml:space="preserve"> (и</w:t>
      </w:r>
      <w:r w:rsidRPr="0042224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н</w:t>
      </w:r>
      <w:r w:rsidRPr="0042224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формационные уголки, сайт ДОУ): согласны (кол-во181 /97,4 %), частично согласны (кол-во 5/2,6 %), не согласны (кол-во 0/0 %);</w:t>
      </w:r>
    </w:p>
    <w:p w:rsidR="009F5131" w:rsidRPr="0042224E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42224E">
        <w:rPr>
          <w:rFonts w:ascii="Times New Roman" w:eastAsia="Times New Roman" w:hAnsi="Times New Roman"/>
          <w:bCs/>
          <w:color w:val="FF0000"/>
          <w:sz w:val="24"/>
          <w:szCs w:val="24"/>
          <w:lang w:eastAsia="ru-RU"/>
        </w:rPr>
        <w:t xml:space="preserve">На официальном сайте учреждения имеется информация о педагогических кадрах: </w:t>
      </w:r>
      <w:r w:rsidRPr="0042224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с</w:t>
      </w:r>
      <w:r w:rsidRPr="0042224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о</w:t>
      </w:r>
      <w:r w:rsidRPr="0042224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гласны (кол-во 173/93%), частично согласны (кол-во 13/7%), не согласны (кол-во/ %);</w:t>
      </w:r>
    </w:p>
    <w:p w:rsidR="009F5131" w:rsidRPr="0042224E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42224E">
        <w:rPr>
          <w:rFonts w:ascii="Times New Roman" w:eastAsia="Times New Roman" w:hAnsi="Times New Roman"/>
          <w:bCs/>
          <w:color w:val="FF0000"/>
          <w:sz w:val="24"/>
          <w:szCs w:val="24"/>
          <w:lang w:eastAsia="ru-RU"/>
        </w:rPr>
        <w:t xml:space="preserve">По мнению родителей ДОУ обеспечивает охрану здоровья и безопасность детей: </w:t>
      </w:r>
      <w:r w:rsidRPr="0042224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с</w:t>
      </w:r>
      <w:r w:rsidRPr="0042224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о</w:t>
      </w:r>
      <w:r w:rsidRPr="0042224E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гласны (кол-во 178/95,7%), частично согласны (кол-во  8/4,3%), не согласны (кол-во/ 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На вопрос «Удовлетворяет ли Вас материально-техническое оснащение помещений детского сада» большинство родителей ответили положительно: </w:t>
      </w:r>
      <w:proofErr w:type="gramStart"/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</w:t>
      </w:r>
      <w:proofErr w:type="gramEnd"/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 xml:space="preserve"> (кол-во 117/62,9%), ч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стично согласны (кол-во 64/34,4%), не согласны (кол-во 5/2,7%);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Качество питания детей в детском саду удовлетворяет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172/92,4% родителей, частично согласились 14/7,6%;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Большинство родителей считают, что в нашем саду имеются возможности развития творческих способностей и интересов детей: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172/92,4%), частично согласны (кол-во 12/6,5%), не согласны (кол-во 2/1,1%);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Родители информированы о том, что в ДОУ установлено время для приема граждан членами администрации дошкольного учреждения</w:t>
      </w: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172/92,4%), частично согла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ны (кол-во 14/7,6%), не согласны (кол-во/ 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Практически все родители согласны с тем, что в нашем детском саду работают квал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фицированные и компетентные педагоги и специалисты, отличающиеся вежливостью и доброж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лательностью</w:t>
      </w: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 (кол-во 183/98,4%), частично согласны (кол-во 3/1,7%), не согласны (кол-во/ %);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В ДОУ образовательный процесс ориентирован на развитие личности каждого ребёнка. С эти согласны 173/93%  опрошенных родителей, частично согласны 13/7% родителей;</w:t>
      </w:r>
    </w:p>
    <w:p w:rsidR="009F5131" w:rsidRPr="00173F2C" w:rsidRDefault="009F5131" w:rsidP="00EF1CE7">
      <w:pPr>
        <w:pStyle w:val="a8"/>
        <w:numPr>
          <w:ilvl w:val="0"/>
          <w:numId w:val="1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Ребенок овладел в ДОУ соответствующими возрасту знаниями и умениями</w:t>
      </w:r>
      <w:r w:rsidRPr="00173F2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: </w:t>
      </w:r>
      <w:proofErr w:type="gramStart"/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>согласны</w:t>
      </w:r>
      <w:proofErr w:type="gramEnd"/>
      <w:r w:rsidRPr="00173F2C">
        <w:rPr>
          <w:rFonts w:ascii="Times New Roman" w:eastAsia="Times New Roman" w:hAnsi="Times New Roman"/>
          <w:sz w:val="24"/>
          <w:szCs w:val="24"/>
          <w:lang w:eastAsia="ru-RU"/>
        </w:rPr>
        <w:t xml:space="preserve"> (кол-во 178/95,7%), частично согласны (кол-во 8/4,3%), не согласны (кол-во/ %);</w:t>
      </w:r>
    </w:p>
    <w:p w:rsidR="009F5131" w:rsidRPr="00173F2C" w:rsidRDefault="009F5131" w:rsidP="00EF1CE7">
      <w:pPr>
        <w:pStyle w:val="a7"/>
        <w:spacing w:before="0" w:beforeAutospacing="0" w:after="0" w:afterAutospacing="0"/>
        <w:ind w:firstLine="709"/>
        <w:jc w:val="both"/>
      </w:pPr>
      <w:r w:rsidRPr="00173F2C">
        <w:t>Таким образом, можно сделать вывод: 8</w:t>
      </w:r>
      <w:r w:rsidR="00E95DE8">
        <w:t>8</w:t>
      </w:r>
      <w:r w:rsidRPr="00173F2C">
        <w:t xml:space="preserve"> % родителей высоко оценивают уровень оказания образовательных услуг в МБ ДОУ №40.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V. Оценка кадрового обеспечения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укомплектован педагогами на 100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%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штатному расписанию. Педаг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гический коллектив Детского сада насчитывает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специалистов. Соотношение воспитанников, приходящихся на 1 взрослого:</w:t>
      </w:r>
    </w:p>
    <w:p w:rsidR="00A479A1" w:rsidRPr="00173F2C" w:rsidRDefault="00A479A1" w:rsidP="00EF1CE7">
      <w:pPr>
        <w:numPr>
          <w:ilvl w:val="0"/>
          <w:numId w:val="7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воспитанник/педагоги –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/1;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20</w:t>
      </w:r>
      <w:r w:rsidR="009B2EDD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педагогические работники прошли аттестацию и получили:</w:t>
      </w:r>
    </w:p>
    <w:p w:rsidR="00A479A1" w:rsidRPr="00173F2C" w:rsidRDefault="00A479A1" w:rsidP="00EF1CE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высшую квалификационную категорию –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513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173F2C" w:rsidRDefault="00A479A1" w:rsidP="00EF1CE7">
      <w:pPr>
        <w:numPr>
          <w:ilvl w:val="0"/>
          <w:numId w:val="8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первую квалификационную категорию – 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928C5" w:rsidRPr="00173F2C" w:rsidRDefault="00A928C5" w:rsidP="00EF1CE7">
      <w:pPr>
        <w:shd w:val="clear" w:color="auto" w:fill="FFFFFF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итогам последней аттестации, 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категорийный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 педагогов следующий:</w:t>
      </w:r>
    </w:p>
    <w:p w:rsidR="00A928C5" w:rsidRPr="00173F2C" w:rsidRDefault="00A928C5" w:rsidP="00EF1CE7">
      <w:pPr>
        <w:shd w:val="clear" w:color="auto" w:fill="FFFFFF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68"/>
        <w:gridCol w:w="2027"/>
        <w:gridCol w:w="2027"/>
        <w:gridCol w:w="2027"/>
        <w:gridCol w:w="2027"/>
      </w:tblGrid>
      <w:tr w:rsidR="00A928C5" w:rsidRPr="00173F2C" w:rsidTr="00A928C5">
        <w:tc>
          <w:tcPr>
            <w:tcW w:w="1668" w:type="dxa"/>
            <w:vMerge w:val="restart"/>
            <w:vAlign w:val="center"/>
          </w:tcPr>
          <w:p w:rsidR="00A928C5" w:rsidRPr="00173F2C" w:rsidRDefault="00A928C5" w:rsidP="00EF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Итого пед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гогов</w:t>
            </w:r>
          </w:p>
          <w:p w:rsidR="00A928C5" w:rsidRPr="00173F2C" w:rsidRDefault="00A928C5" w:rsidP="00EF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027" w:type="dxa"/>
            <w:vAlign w:val="center"/>
          </w:tcPr>
          <w:p w:rsidR="00A928C5" w:rsidRPr="00173F2C" w:rsidRDefault="00A928C5" w:rsidP="00EF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С высшей </w:t>
            </w:r>
            <w:proofErr w:type="spellStart"/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</w:p>
        </w:tc>
        <w:tc>
          <w:tcPr>
            <w:tcW w:w="2027" w:type="dxa"/>
            <w:vAlign w:val="center"/>
          </w:tcPr>
          <w:p w:rsidR="00A928C5" w:rsidRPr="00173F2C" w:rsidRDefault="00A928C5" w:rsidP="00EF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С первой </w:t>
            </w:r>
            <w:proofErr w:type="spellStart"/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кв</w:t>
            </w:r>
            <w:proofErr w:type="gramStart"/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ат</w:t>
            </w:r>
            <w:proofErr w:type="spellEnd"/>
          </w:p>
        </w:tc>
        <w:tc>
          <w:tcPr>
            <w:tcW w:w="2027" w:type="dxa"/>
            <w:vAlign w:val="center"/>
          </w:tcPr>
          <w:p w:rsidR="00A928C5" w:rsidRPr="00173F2C" w:rsidRDefault="00A928C5" w:rsidP="00EF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027" w:type="dxa"/>
            <w:vAlign w:val="center"/>
          </w:tcPr>
          <w:p w:rsidR="00A928C5" w:rsidRPr="00173F2C" w:rsidRDefault="00A928C5" w:rsidP="00EF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Н/А</w:t>
            </w:r>
          </w:p>
        </w:tc>
      </w:tr>
      <w:tr w:rsidR="00A928C5" w:rsidRPr="00173F2C" w:rsidTr="00A928C5">
        <w:tc>
          <w:tcPr>
            <w:tcW w:w="1668" w:type="dxa"/>
            <w:vMerge/>
            <w:vAlign w:val="center"/>
          </w:tcPr>
          <w:p w:rsidR="00A928C5" w:rsidRPr="00173F2C" w:rsidRDefault="00A928C5" w:rsidP="00EF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7" w:type="dxa"/>
            <w:vAlign w:val="center"/>
          </w:tcPr>
          <w:p w:rsidR="00A928C5" w:rsidRPr="00173F2C" w:rsidRDefault="0042224E" w:rsidP="004222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928C5"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928C5" w:rsidRPr="00173F2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027" w:type="dxa"/>
            <w:vAlign w:val="center"/>
          </w:tcPr>
          <w:p w:rsidR="00A928C5" w:rsidRPr="00173F2C" w:rsidRDefault="00A928C5" w:rsidP="004222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22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2224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027" w:type="dxa"/>
            <w:vAlign w:val="center"/>
          </w:tcPr>
          <w:p w:rsidR="00A928C5" w:rsidRPr="00173F2C" w:rsidRDefault="0042224E" w:rsidP="009B2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928C5"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928C5" w:rsidRPr="00173F2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2027" w:type="dxa"/>
            <w:vAlign w:val="center"/>
          </w:tcPr>
          <w:p w:rsidR="00A928C5" w:rsidRPr="00173F2C" w:rsidRDefault="0042224E" w:rsidP="009B2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928C5"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928C5" w:rsidRPr="00173F2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A928C5" w:rsidRPr="00173F2C" w:rsidTr="00A928C5">
        <w:tc>
          <w:tcPr>
            <w:tcW w:w="1668" w:type="dxa"/>
            <w:vMerge/>
            <w:vAlign w:val="center"/>
          </w:tcPr>
          <w:p w:rsidR="00A928C5" w:rsidRPr="00173F2C" w:rsidRDefault="00A928C5" w:rsidP="00EF1C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4" w:type="dxa"/>
            <w:gridSpan w:val="2"/>
            <w:vAlign w:val="center"/>
          </w:tcPr>
          <w:p w:rsidR="00A928C5" w:rsidRPr="00173F2C" w:rsidRDefault="00A928C5" w:rsidP="004222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222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42224E">
              <w:rPr>
                <w:rFonts w:ascii="Times New Roman" w:hAnsi="Times New Roman" w:cs="Times New Roman"/>
                <w:sz w:val="24"/>
                <w:szCs w:val="24"/>
              </w:rPr>
              <w:t>77,8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  <w:tc>
          <w:tcPr>
            <w:tcW w:w="4054" w:type="dxa"/>
            <w:gridSpan w:val="2"/>
            <w:vAlign w:val="center"/>
          </w:tcPr>
          <w:p w:rsidR="00A928C5" w:rsidRPr="00173F2C" w:rsidRDefault="0042224E" w:rsidP="009B2E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928C5"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B2EDD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928C5"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%) </w:t>
            </w:r>
          </w:p>
        </w:tc>
      </w:tr>
    </w:tbl>
    <w:p w:rsidR="00A928C5" w:rsidRPr="00173F2C" w:rsidRDefault="00A928C5" w:rsidP="00EF1CE7">
      <w:pPr>
        <w:shd w:val="clear" w:color="auto" w:fill="FFFFFF"/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Курсы 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10" w:anchor="/document/16/4019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повышения квалификации</w:t>
        </w:r>
      </w:hyperlink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 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2019 году прошли </w:t>
      </w:r>
      <w:r w:rsidR="00AB5A3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 Детского сада, из них </w:t>
      </w:r>
      <w:r w:rsidR="00AB5A3B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15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педагогов</w:t>
      </w:r>
      <w:r w:rsidR="00937243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подлежащих прохождению КПК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2019 года Детский сад готов перейти на применение профессиональных станда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тов. Из 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педагогических работников Детского сада </w:t>
      </w:r>
      <w:r w:rsidR="00A928C5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квалификационным тр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бованиям 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профстандарта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«Педагог». Их должностные инструкции соответствуют трудовым фун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циям, установленным 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профстандартом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«Педагог».</w:t>
      </w:r>
    </w:p>
    <w:p w:rsidR="00A479A1" w:rsidRPr="00173F2C" w:rsidRDefault="00AB5A3B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A764DB7" wp14:editId="07903FFF">
            <wp:extent cx="5848066" cy="1746914"/>
            <wp:effectExtent l="0" t="0" r="19685" b="24765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A479A1" w:rsidRPr="00173F2C" w:rsidRDefault="00262096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43F3DD4C" wp14:editId="7D7D8745">
            <wp:extent cx="5667154" cy="2030819"/>
            <wp:effectExtent l="0" t="0" r="10160" b="2667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663AE3" w:rsidRPr="00173F2C" w:rsidRDefault="00663AE3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95DE8" w:rsidRDefault="00663AE3" w:rsidP="00E95DE8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73F2C">
        <w:rPr>
          <w:rFonts w:ascii="Times New Roman" w:hAnsi="Times New Roman" w:cs="Times New Roman"/>
          <w:sz w:val="24"/>
          <w:szCs w:val="24"/>
        </w:rPr>
        <w:t>Педагоги нашего детского сада активно принимают участие в конференциях и практич</w:t>
      </w:r>
      <w:r w:rsidRPr="00173F2C">
        <w:rPr>
          <w:rFonts w:ascii="Times New Roman" w:hAnsi="Times New Roman" w:cs="Times New Roman"/>
          <w:sz w:val="24"/>
          <w:szCs w:val="24"/>
        </w:rPr>
        <w:t>е</w:t>
      </w:r>
      <w:r w:rsidRPr="00173F2C">
        <w:rPr>
          <w:rFonts w:ascii="Times New Roman" w:hAnsi="Times New Roman" w:cs="Times New Roman"/>
          <w:sz w:val="24"/>
          <w:szCs w:val="24"/>
        </w:rPr>
        <w:t>ских семинарах различного уровня. Публикуют статьи из опыта работы в сборниках материалов конференций и семинаров, представляют дидактические игры и пособия. Помимо заочного уч</w:t>
      </w:r>
      <w:r w:rsidRPr="00173F2C">
        <w:rPr>
          <w:rFonts w:ascii="Times New Roman" w:hAnsi="Times New Roman" w:cs="Times New Roman"/>
          <w:sz w:val="24"/>
          <w:szCs w:val="24"/>
        </w:rPr>
        <w:t>а</w:t>
      </w:r>
      <w:r w:rsidRPr="00173F2C">
        <w:rPr>
          <w:rFonts w:ascii="Times New Roman" w:hAnsi="Times New Roman" w:cs="Times New Roman"/>
          <w:sz w:val="24"/>
          <w:szCs w:val="24"/>
        </w:rPr>
        <w:t>стия педагоги ДОУ принимаю очное участие в различных мероприятиях</w:t>
      </w:r>
      <w:proofErr w:type="gramStart"/>
      <w:r w:rsidRPr="00173F2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173F2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95DE8" w:rsidRPr="00E95DE8">
        <w:rPr>
          <w:rFonts w:ascii="Times New Roman" w:hAnsi="Times New Roman" w:cs="Times New Roman"/>
          <w:sz w:val="24"/>
          <w:szCs w:val="28"/>
        </w:rPr>
        <w:t>В отчетном учебном г</w:t>
      </w:r>
      <w:r w:rsidR="00E95DE8" w:rsidRPr="00E95DE8">
        <w:rPr>
          <w:rFonts w:ascii="Times New Roman" w:hAnsi="Times New Roman" w:cs="Times New Roman"/>
          <w:sz w:val="24"/>
          <w:szCs w:val="28"/>
        </w:rPr>
        <w:t>о</w:t>
      </w:r>
      <w:r w:rsidR="00E95DE8" w:rsidRPr="00E95DE8">
        <w:rPr>
          <w:rFonts w:ascii="Times New Roman" w:hAnsi="Times New Roman" w:cs="Times New Roman"/>
          <w:sz w:val="24"/>
          <w:szCs w:val="28"/>
        </w:rPr>
        <w:t>ду на базе нашего ДОУ прошло методическое объединение воспитателей, где п</w:t>
      </w:r>
      <w:r w:rsidR="00E95DE8" w:rsidRPr="00E95DE8">
        <w:rPr>
          <w:rFonts w:ascii="Times New Roman" w:hAnsi="Times New Roman" w:cs="Times New Roman"/>
          <w:sz w:val="24"/>
          <w:szCs w:val="28"/>
        </w:rPr>
        <w:t>е</w:t>
      </w:r>
      <w:r w:rsidR="00E95DE8" w:rsidRPr="00E95DE8">
        <w:rPr>
          <w:rFonts w:ascii="Times New Roman" w:hAnsi="Times New Roman" w:cs="Times New Roman"/>
          <w:sz w:val="24"/>
          <w:szCs w:val="28"/>
        </w:rPr>
        <w:t>дагоги поделились опытом р</w:t>
      </w:r>
      <w:r w:rsidR="00E95DE8" w:rsidRPr="00E95DE8">
        <w:rPr>
          <w:rFonts w:ascii="Times New Roman" w:hAnsi="Times New Roman" w:cs="Times New Roman"/>
          <w:sz w:val="24"/>
          <w:szCs w:val="28"/>
        </w:rPr>
        <w:t>а</w:t>
      </w:r>
      <w:r w:rsidR="00E95DE8" w:rsidRPr="00E95DE8">
        <w:rPr>
          <w:rFonts w:ascii="Times New Roman" w:hAnsi="Times New Roman" w:cs="Times New Roman"/>
          <w:sz w:val="24"/>
          <w:szCs w:val="28"/>
        </w:rPr>
        <w:t>боты.</w:t>
      </w:r>
      <w:proofErr w:type="gramEnd"/>
      <w:r w:rsidR="00E95DE8" w:rsidRPr="00E95DE8">
        <w:rPr>
          <w:rFonts w:ascii="Times New Roman" w:hAnsi="Times New Roman" w:cs="Times New Roman"/>
          <w:sz w:val="24"/>
          <w:szCs w:val="28"/>
        </w:rPr>
        <w:t xml:space="preserve"> В рамках  проекта </w:t>
      </w:r>
      <w:r w:rsidR="00E95DE8" w:rsidRPr="00E95DE8">
        <w:rPr>
          <w:rStyle w:val="FontStyle17"/>
          <w:szCs w:val="28"/>
        </w:rPr>
        <w:t>ПАО «Татнефть» «</w:t>
      </w:r>
      <w:r w:rsidR="00E95DE8" w:rsidRPr="00E95DE8">
        <w:rPr>
          <w:rFonts w:ascii="Times New Roman" w:hAnsi="Times New Roman" w:cs="Times New Roman"/>
          <w:sz w:val="24"/>
          <w:szCs w:val="28"/>
        </w:rPr>
        <w:t xml:space="preserve">Высокое качество образовательной среды через развитие открытого профессионального взаимодействия педагогов в детских садах </w:t>
      </w:r>
      <w:proofErr w:type="spellStart"/>
      <w:r w:rsidR="00E95DE8" w:rsidRPr="00E95DE8">
        <w:rPr>
          <w:rFonts w:ascii="Times New Roman" w:hAnsi="Times New Roman" w:cs="Times New Roman"/>
          <w:sz w:val="24"/>
          <w:szCs w:val="28"/>
        </w:rPr>
        <w:t>г</w:t>
      </w:r>
      <w:proofErr w:type="gramStart"/>
      <w:r w:rsidR="00E95DE8" w:rsidRPr="00E95DE8">
        <w:rPr>
          <w:rFonts w:ascii="Times New Roman" w:hAnsi="Times New Roman" w:cs="Times New Roman"/>
          <w:sz w:val="24"/>
          <w:szCs w:val="28"/>
        </w:rPr>
        <w:t>.А</w:t>
      </w:r>
      <w:proofErr w:type="gramEnd"/>
      <w:r w:rsidR="00E95DE8" w:rsidRPr="00E95DE8">
        <w:rPr>
          <w:rFonts w:ascii="Times New Roman" w:hAnsi="Times New Roman" w:cs="Times New Roman"/>
          <w:sz w:val="24"/>
          <w:szCs w:val="28"/>
        </w:rPr>
        <w:t>льметьевска</w:t>
      </w:r>
      <w:proofErr w:type="spellEnd"/>
      <w:r w:rsidR="00E95DE8" w:rsidRPr="00E95DE8">
        <w:rPr>
          <w:rStyle w:val="FontStyle17"/>
          <w:szCs w:val="28"/>
        </w:rPr>
        <w:t>» на базе нашего сада прошел с</w:t>
      </w:r>
      <w:r w:rsidR="00E95DE8" w:rsidRPr="00E95DE8">
        <w:rPr>
          <w:rFonts w:ascii="Times New Roman" w:hAnsi="Times New Roman" w:cs="Times New Roman"/>
          <w:sz w:val="24"/>
          <w:szCs w:val="28"/>
        </w:rPr>
        <w:t>еминар практикум для музыкальных руков</w:t>
      </w:r>
      <w:r w:rsidR="00E95DE8" w:rsidRPr="00E95DE8">
        <w:rPr>
          <w:rFonts w:ascii="Times New Roman" w:hAnsi="Times New Roman" w:cs="Times New Roman"/>
          <w:sz w:val="24"/>
          <w:szCs w:val="28"/>
        </w:rPr>
        <w:t>о</w:t>
      </w:r>
      <w:r w:rsidR="00E95DE8" w:rsidRPr="00E95DE8">
        <w:rPr>
          <w:rFonts w:ascii="Times New Roman" w:hAnsi="Times New Roman" w:cs="Times New Roman"/>
          <w:sz w:val="24"/>
          <w:szCs w:val="28"/>
        </w:rPr>
        <w:t xml:space="preserve">дителей, где опытом организации музыкальных праздников и развлечений поделилась </w:t>
      </w:r>
      <w:proofErr w:type="spellStart"/>
      <w:r w:rsidR="00E95DE8" w:rsidRPr="00E95DE8">
        <w:rPr>
          <w:rFonts w:ascii="Times New Roman" w:hAnsi="Times New Roman" w:cs="Times New Roman"/>
          <w:sz w:val="24"/>
          <w:szCs w:val="28"/>
        </w:rPr>
        <w:t>Акк</w:t>
      </w:r>
      <w:r w:rsidR="00E95DE8" w:rsidRPr="00E95DE8">
        <w:rPr>
          <w:rFonts w:ascii="Times New Roman" w:hAnsi="Times New Roman" w:cs="Times New Roman"/>
          <w:sz w:val="24"/>
          <w:szCs w:val="28"/>
        </w:rPr>
        <w:t>у</w:t>
      </w:r>
      <w:r w:rsidR="00E95DE8" w:rsidRPr="00E95DE8">
        <w:rPr>
          <w:rFonts w:ascii="Times New Roman" w:hAnsi="Times New Roman" w:cs="Times New Roman"/>
          <w:sz w:val="24"/>
          <w:szCs w:val="28"/>
        </w:rPr>
        <w:t>ратова</w:t>
      </w:r>
      <w:proofErr w:type="spellEnd"/>
      <w:r w:rsidR="00E95DE8" w:rsidRPr="00E95DE8">
        <w:rPr>
          <w:rFonts w:ascii="Times New Roman" w:hAnsi="Times New Roman" w:cs="Times New Roman"/>
          <w:sz w:val="24"/>
          <w:szCs w:val="28"/>
        </w:rPr>
        <w:t xml:space="preserve"> Е.А.</w:t>
      </w:r>
      <w:r w:rsidR="00E95DE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79A1" w:rsidRPr="00173F2C" w:rsidRDefault="00A479A1" w:rsidP="00E95DE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E95DE8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педагоги </w:t>
      </w:r>
      <w:r w:rsidR="003A1DF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дети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 приняли участие:</w:t>
      </w:r>
    </w:p>
    <w:p w:rsidR="003A1DF6" w:rsidRPr="003A1DF6" w:rsidRDefault="003A1DF6" w:rsidP="003A1DF6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1DF6">
        <w:rPr>
          <w:rFonts w:ascii="Times New Roman" w:hAnsi="Times New Roman" w:cs="Times New Roman"/>
          <w:bCs/>
          <w:sz w:val="24"/>
          <w:szCs w:val="24"/>
        </w:rPr>
        <w:t xml:space="preserve">Диплом </w:t>
      </w:r>
      <w:r w:rsidRPr="003A1DF6">
        <w:rPr>
          <w:rFonts w:ascii="Times New Roman" w:hAnsi="Times New Roman" w:cs="Times New Roman"/>
          <w:bCs/>
          <w:sz w:val="24"/>
          <w:szCs w:val="24"/>
          <w:lang w:val="en-US"/>
        </w:rPr>
        <w:t>II</w:t>
      </w:r>
      <w:r w:rsidRPr="003A1DF6">
        <w:rPr>
          <w:rFonts w:ascii="Times New Roman" w:hAnsi="Times New Roman" w:cs="Times New Roman"/>
          <w:bCs/>
          <w:sz w:val="24"/>
          <w:szCs w:val="24"/>
        </w:rPr>
        <w:t xml:space="preserve"> степени </w:t>
      </w:r>
      <w:r w:rsidRPr="003A1DF6">
        <w:rPr>
          <w:rFonts w:ascii="Times New Roman" w:hAnsi="Times New Roman" w:cs="Times New Roman"/>
          <w:bCs/>
          <w:sz w:val="24"/>
          <w:szCs w:val="24"/>
          <w:lang w:val="en-US"/>
        </w:rPr>
        <w:t>VIII</w:t>
      </w:r>
      <w:r w:rsidRPr="003A1DF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A1DF6">
        <w:rPr>
          <w:rFonts w:ascii="Times New Roman" w:hAnsi="Times New Roman" w:cs="Times New Roman"/>
          <w:bCs/>
          <w:sz w:val="24"/>
          <w:szCs w:val="24"/>
          <w:u w:val="single"/>
        </w:rPr>
        <w:t>Международного</w:t>
      </w:r>
      <w:r w:rsidRPr="003A1DF6">
        <w:rPr>
          <w:rFonts w:ascii="Times New Roman" w:hAnsi="Times New Roman" w:cs="Times New Roman"/>
          <w:bCs/>
          <w:sz w:val="24"/>
          <w:szCs w:val="24"/>
        </w:rPr>
        <w:t xml:space="preserve"> онлайн конкурса хореографического искусства «Вдохновение», танцевальному коллективу «Мы танцуем», музыкальный руководитель </w:t>
      </w:r>
      <w:proofErr w:type="spellStart"/>
      <w:r w:rsidRPr="003A1DF6">
        <w:rPr>
          <w:rFonts w:ascii="Times New Roman" w:hAnsi="Times New Roman" w:cs="Times New Roman"/>
          <w:bCs/>
          <w:sz w:val="24"/>
          <w:szCs w:val="24"/>
        </w:rPr>
        <w:t>Сайфу</w:t>
      </w:r>
      <w:r w:rsidRPr="003A1DF6">
        <w:rPr>
          <w:rFonts w:ascii="Times New Roman" w:hAnsi="Times New Roman" w:cs="Times New Roman"/>
          <w:bCs/>
          <w:sz w:val="24"/>
          <w:szCs w:val="24"/>
        </w:rPr>
        <w:t>т</w:t>
      </w:r>
      <w:r w:rsidRPr="003A1DF6">
        <w:rPr>
          <w:rFonts w:ascii="Times New Roman" w:hAnsi="Times New Roman" w:cs="Times New Roman"/>
          <w:bCs/>
          <w:sz w:val="24"/>
          <w:szCs w:val="24"/>
        </w:rPr>
        <w:t>диновой</w:t>
      </w:r>
      <w:proofErr w:type="spellEnd"/>
      <w:r w:rsidRPr="003A1DF6">
        <w:rPr>
          <w:rFonts w:ascii="Times New Roman" w:hAnsi="Times New Roman" w:cs="Times New Roman"/>
          <w:bCs/>
          <w:sz w:val="24"/>
          <w:szCs w:val="24"/>
        </w:rPr>
        <w:t xml:space="preserve"> Г.З.</w:t>
      </w:r>
      <w:proofErr w:type="gramStart"/>
      <w:r w:rsidRPr="003A1DF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;</w:t>
      </w:r>
      <w:proofErr w:type="gramEnd"/>
    </w:p>
    <w:p w:rsidR="003A1DF6" w:rsidRPr="003A1DF6" w:rsidRDefault="003A1DF6" w:rsidP="003A1DF6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A1DF6">
        <w:rPr>
          <w:rFonts w:ascii="Times New Roman" w:hAnsi="Times New Roman" w:cs="Times New Roman"/>
          <w:bCs/>
          <w:sz w:val="24"/>
          <w:szCs w:val="24"/>
        </w:rPr>
        <w:t xml:space="preserve">Диплом </w:t>
      </w:r>
      <w:r w:rsidRPr="003A1DF6">
        <w:rPr>
          <w:rFonts w:ascii="Times New Roman" w:hAnsi="Times New Roman" w:cs="Times New Roman"/>
          <w:bCs/>
          <w:sz w:val="24"/>
          <w:szCs w:val="24"/>
          <w:lang w:val="en-US"/>
        </w:rPr>
        <w:t>III</w:t>
      </w:r>
      <w:r w:rsidRPr="003A1DF6">
        <w:rPr>
          <w:rFonts w:ascii="Times New Roman" w:hAnsi="Times New Roman" w:cs="Times New Roman"/>
          <w:bCs/>
          <w:sz w:val="24"/>
          <w:szCs w:val="24"/>
        </w:rPr>
        <w:t xml:space="preserve"> место Республиканского конкурса творческих работ среди воспитанников, уч</w:t>
      </w:r>
      <w:r w:rsidRPr="003A1DF6">
        <w:rPr>
          <w:rFonts w:ascii="Times New Roman" w:hAnsi="Times New Roman" w:cs="Times New Roman"/>
          <w:bCs/>
          <w:sz w:val="24"/>
          <w:szCs w:val="24"/>
        </w:rPr>
        <w:t>а</w:t>
      </w:r>
      <w:r w:rsidRPr="003A1DF6">
        <w:rPr>
          <w:rFonts w:ascii="Times New Roman" w:hAnsi="Times New Roman" w:cs="Times New Roman"/>
          <w:bCs/>
          <w:sz w:val="24"/>
          <w:szCs w:val="24"/>
        </w:rPr>
        <w:t>щихся и педагогических работников образовательных организаций «ТАТАРСТАНУ 100» восп</w:t>
      </w:r>
      <w:r w:rsidRPr="003A1DF6">
        <w:rPr>
          <w:rFonts w:ascii="Times New Roman" w:hAnsi="Times New Roman" w:cs="Times New Roman"/>
          <w:bCs/>
          <w:sz w:val="24"/>
          <w:szCs w:val="24"/>
        </w:rPr>
        <w:t>и</w:t>
      </w:r>
      <w:r w:rsidRPr="003A1DF6">
        <w:rPr>
          <w:rFonts w:ascii="Times New Roman" w:hAnsi="Times New Roman" w:cs="Times New Roman"/>
          <w:bCs/>
          <w:sz w:val="24"/>
          <w:szCs w:val="24"/>
        </w:rPr>
        <w:t>таннику Шабалину Д. в ном</w:t>
      </w:r>
      <w:r w:rsidRPr="003A1DF6">
        <w:rPr>
          <w:rFonts w:ascii="Times New Roman" w:hAnsi="Times New Roman" w:cs="Times New Roman"/>
          <w:bCs/>
          <w:sz w:val="24"/>
          <w:szCs w:val="24"/>
        </w:rPr>
        <w:t>и</w:t>
      </w:r>
      <w:r w:rsidRPr="003A1DF6">
        <w:rPr>
          <w:rFonts w:ascii="Times New Roman" w:hAnsi="Times New Roman" w:cs="Times New Roman"/>
          <w:bCs/>
          <w:sz w:val="24"/>
          <w:szCs w:val="24"/>
        </w:rPr>
        <w:t>нации «Пейзажи родного края»</w:t>
      </w:r>
      <w:proofErr w:type="gramStart"/>
      <w:r w:rsidRPr="003A1DF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A479A1" w:rsidRPr="00173F2C" w:rsidRDefault="009C6C47" w:rsidP="00EF1CE7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школьных учреждений, а также </w:t>
      </w:r>
      <w:proofErr w:type="spellStart"/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саморазвиваются</w:t>
      </w:r>
      <w:proofErr w:type="spellEnd"/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A479A1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школьников.</w:t>
      </w:r>
    </w:p>
    <w:p w:rsidR="009C6C47" w:rsidRPr="00173F2C" w:rsidRDefault="009C6C47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VI. Оценка учебно-методического и библиотечно-информационного обеспечения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 </w:t>
      </w: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hyperlink r:id="rId13" w:anchor="/document/16/38785/" w:history="1">
        <w:r w:rsidRPr="00173F2C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библиотека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 составной частью методической службы.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зовательным областям основной общеобразовательной программы, детской художественной лит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ратурой, периодическими изданиями, а также другими информационными ресурсами на разли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боты в соответствии с обязательной частью ООП.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20</w:t>
      </w:r>
      <w:r w:rsidR="003A1DF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Детский сад пополнил учебно-методический компле</w:t>
      </w:r>
      <w:proofErr w:type="gram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кт к пр</w:t>
      </w:r>
      <w:proofErr w:type="gram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имерной общеобр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зовательной программе дошкольного образования «От рождения до школы» в соответствии с ФГОС. 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 и оснащение методического кабинета достаточно для реализации образов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программ. В методическом кабинете созданы условия для возможности организации со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местной деятельности педагогов: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 достаточно оснащен техническим и компьютерным об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рудованием.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Информационное обеспечение Детского сада включает:</w:t>
      </w:r>
    </w:p>
    <w:p w:rsidR="00A479A1" w:rsidRPr="00173F2C" w:rsidRDefault="00A479A1" w:rsidP="00EF1CE7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информационно-телекоммуникационное оборудование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компьютер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ы, ноутбуки в каждой группе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принтер, 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мультимедиа;</w:t>
      </w:r>
    </w:p>
    <w:p w:rsidR="00A479A1" w:rsidRPr="00173F2C" w:rsidRDefault="00A479A1" w:rsidP="00EF1CE7">
      <w:pPr>
        <w:numPr>
          <w:ilvl w:val="0"/>
          <w:numId w:val="11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программное обеспечение – позволяет работать с текстовыми редакторами, </w:t>
      </w:r>
      <w:proofErr w:type="spell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интернет-ресурсами</w:t>
      </w:r>
      <w:proofErr w:type="spell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, фото-, видеоматериалами, графическими редакторами.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учебно-методическое и информационное обеспечение достаточное для 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ганизации образовательной деятельности и эффективной реализации образовательных программ.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 Оценка материально-технической базы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сформирована материально-техническая база для реализации образов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программ, жизнеобеспечения и развития детей. В Детском саду оборудованы помещения: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групповые помещения – </w:t>
      </w:r>
      <w:r w:rsidR="00EF7DAA"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заведующего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методический кабинет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зал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физкультурный зал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пищеблок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прачечная – 1;</w:t>
      </w:r>
    </w:p>
    <w:p w:rsidR="00A479A1" w:rsidRPr="00173F2C" w:rsidRDefault="00A479A1" w:rsidP="00EF1CE7">
      <w:pPr>
        <w:numPr>
          <w:ilvl w:val="0"/>
          <w:numId w:val="12"/>
        </w:numPr>
        <w:shd w:val="clear" w:color="auto" w:fill="FFFFFF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кабинет – 1;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предметно-развивающей среды воспитатели учитывают возрастные, индив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дуальные особенности детей своей группы. Оборудованы групповые комнаты, включающие игр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вую, познавательную, обеденную зоны.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состояние Детского сада и территории соответствует действу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щим санитарно-эпидемиологическим требованиям к устройству, содержанию и организации 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жима работы в дошкольных организациях, правилам пожарной безопасности, требованиям охраны труда.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анализа показателей деятельности организации</w:t>
      </w:r>
    </w:p>
    <w:p w:rsidR="00EF7DAA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приведены по состоянию на 30.12.20</w:t>
      </w:r>
      <w:r w:rsidR="003A1DF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1020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6520"/>
        <w:gridCol w:w="1417"/>
        <w:gridCol w:w="1418"/>
      </w:tblGrid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 xml:space="preserve">№ </w:t>
            </w:r>
            <w:proofErr w:type="gramStart"/>
            <w:r w:rsidRPr="00173F2C">
              <w:rPr>
                <w:rStyle w:val="FontStyle13"/>
                <w:sz w:val="24"/>
                <w:szCs w:val="24"/>
              </w:rPr>
              <w:t>п</w:t>
            </w:r>
            <w:proofErr w:type="gramEnd"/>
            <w:r w:rsidRPr="00173F2C">
              <w:rPr>
                <w:rStyle w:val="FontStyle13"/>
                <w:sz w:val="24"/>
                <w:szCs w:val="24"/>
              </w:rPr>
              <w:t>/п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Единица измерения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jc w:val="center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Факт</w:t>
            </w:r>
            <w:proofErr w:type="gramStart"/>
            <w:r w:rsidRPr="00173F2C">
              <w:rPr>
                <w:rStyle w:val="FontStyle13"/>
                <w:sz w:val="24"/>
                <w:szCs w:val="24"/>
              </w:rPr>
              <w:t>.</w:t>
            </w:r>
            <w:proofErr w:type="gramEnd"/>
            <w:r w:rsidRPr="00173F2C">
              <w:rPr>
                <w:rStyle w:val="FontStyle13"/>
                <w:sz w:val="24"/>
                <w:szCs w:val="24"/>
              </w:rPr>
              <w:t xml:space="preserve"> </w:t>
            </w:r>
            <w:proofErr w:type="gramStart"/>
            <w:r w:rsidRPr="00173F2C">
              <w:rPr>
                <w:rStyle w:val="FontStyle13"/>
                <w:sz w:val="24"/>
                <w:szCs w:val="24"/>
              </w:rPr>
              <w:t>д</w:t>
            </w:r>
            <w:proofErr w:type="gramEnd"/>
            <w:r w:rsidRPr="00173F2C">
              <w:rPr>
                <w:rStyle w:val="FontStyle13"/>
                <w:sz w:val="24"/>
                <w:szCs w:val="24"/>
              </w:rPr>
              <w:t>а</w:t>
            </w:r>
            <w:r w:rsidRPr="00173F2C">
              <w:rPr>
                <w:rStyle w:val="FontStyle13"/>
                <w:sz w:val="24"/>
                <w:szCs w:val="24"/>
              </w:rPr>
              <w:t>н</w:t>
            </w:r>
            <w:r w:rsidRPr="00173F2C">
              <w:rPr>
                <w:rStyle w:val="FontStyle13"/>
                <w:sz w:val="24"/>
                <w:szCs w:val="24"/>
              </w:rPr>
              <w:t>ные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воспитанников, осваивающих образов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тельную программу дошкольного образования, в том числе: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3A1DF6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3A1DF6">
              <w:rPr>
                <w:rStyle w:val="FontStyle15"/>
                <w:sz w:val="24"/>
                <w:szCs w:val="24"/>
              </w:rPr>
              <w:t>70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 xml:space="preserve">в </w:t>
            </w:r>
            <w:proofErr w:type="gramStart"/>
            <w:r w:rsidRPr="00173F2C">
              <w:rPr>
                <w:rStyle w:val="FontStyle14"/>
                <w:sz w:val="24"/>
                <w:szCs w:val="24"/>
              </w:rPr>
              <w:t>режиме полного дня</w:t>
            </w:r>
            <w:proofErr w:type="gramEnd"/>
            <w:r w:rsidRPr="00173F2C">
              <w:rPr>
                <w:rStyle w:val="FontStyle14"/>
                <w:sz w:val="24"/>
                <w:szCs w:val="24"/>
              </w:rPr>
              <w:t xml:space="preserve"> (12 часов)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3A1DF6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3A1DF6">
              <w:rPr>
                <w:rStyle w:val="FontStyle15"/>
                <w:sz w:val="24"/>
                <w:szCs w:val="24"/>
              </w:rPr>
              <w:t>70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форме семейного образования с психолого-педагогическим сопровождением на базе МБДОУ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3A1DF6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>
              <w:rPr>
                <w:rStyle w:val="FontStyle15"/>
                <w:sz w:val="24"/>
                <w:szCs w:val="24"/>
              </w:rPr>
              <w:t>13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3A1DF6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</w:t>
            </w:r>
            <w:r w:rsidR="003A1DF6">
              <w:rPr>
                <w:rStyle w:val="FontStyle15"/>
                <w:sz w:val="24"/>
                <w:szCs w:val="24"/>
              </w:rPr>
              <w:t>57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270 / 100%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 xml:space="preserve">в </w:t>
            </w:r>
            <w:proofErr w:type="gramStart"/>
            <w:r w:rsidRPr="00173F2C">
              <w:rPr>
                <w:rStyle w:val="FontStyle14"/>
                <w:sz w:val="24"/>
                <w:szCs w:val="24"/>
              </w:rPr>
              <w:t>режиме полного дня</w:t>
            </w:r>
            <w:proofErr w:type="gramEnd"/>
            <w:r w:rsidRPr="00173F2C">
              <w:rPr>
                <w:rStyle w:val="FontStyle14"/>
                <w:sz w:val="24"/>
                <w:szCs w:val="24"/>
              </w:rPr>
              <w:t xml:space="preserve"> (12 часов)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270 / 100%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 xml:space="preserve">в режиме продленного дня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1.4.3.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 1.5.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сти воспитанников, получающих услуги: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3A1DF6" w:rsidP="003A1D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1,5</w:t>
            </w:r>
            <w:bookmarkStart w:id="0" w:name="_GoBack"/>
            <w:bookmarkEnd w:id="0"/>
            <w:r w:rsidR="00EF7DAA"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1.5.1.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/ 0,7%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1.5.2.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3F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зования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1.5.3. 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по присмотру и уходу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sz w:val="24"/>
                <w:szCs w:val="24"/>
              </w:rPr>
              <w:t xml:space="preserve">чел./%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3F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1.6.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Средний показатель пропущенных дней при посещении МБДОУ по болезни на одного воспитанника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день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1,6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27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ботников, имеющих высшее образование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24 / 89%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ботников, имеющих высшее образование педагогической направленности (профили)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24 / 89%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ботников, имеющих среднее профессиональное образование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3 / 11%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1.7.4.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3 / 11%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ботников, которым по результатам аттестации присвоена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25 / 92,6%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высшая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6 / 22,2%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первая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19 / 70,4%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1.8.3.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без категории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 / 7,4%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1.9.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1.9.1.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4 / 14,8%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1.9.2.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свыше 20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8 / 29,6%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1.10.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 в общей численности педагогических работников в возрасте до 30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 / 7,4%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р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ботников в общей численности педагогических работников в возрасте от 55 лет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1 / 3,7%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proofErr w:type="gramStart"/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</w:t>
            </w:r>
            <w:r w:rsidRPr="00173F2C">
              <w:rPr>
                <w:rStyle w:val="FontStyle14"/>
                <w:sz w:val="24"/>
                <w:szCs w:val="24"/>
              </w:rPr>
              <w:t>а</w:t>
            </w:r>
            <w:r w:rsidRPr="00173F2C">
              <w:rPr>
                <w:rStyle w:val="FontStyle14"/>
                <w:sz w:val="24"/>
                <w:szCs w:val="24"/>
              </w:rPr>
              <w:t>ции/профессиональную переподготовку по профилю педаг</w:t>
            </w:r>
            <w:r w:rsidRPr="00173F2C">
              <w:rPr>
                <w:rStyle w:val="FontStyle14"/>
                <w:sz w:val="24"/>
                <w:szCs w:val="24"/>
              </w:rPr>
              <w:t>о</w:t>
            </w:r>
            <w:r w:rsidRPr="00173F2C">
              <w:rPr>
                <w:rStyle w:val="FontStyle14"/>
                <w:sz w:val="24"/>
                <w:szCs w:val="24"/>
              </w:rPr>
              <w:t>гической деятельности или иной осуществляемой в МБДОУ деятельности, в общей численности педагогических и адм</w:t>
            </w:r>
            <w:r w:rsidRPr="00173F2C">
              <w:rPr>
                <w:rStyle w:val="FontStyle14"/>
                <w:sz w:val="24"/>
                <w:szCs w:val="24"/>
              </w:rPr>
              <w:t>и</w:t>
            </w:r>
            <w:r w:rsidRPr="00173F2C">
              <w:rPr>
                <w:rStyle w:val="FontStyle14"/>
                <w:sz w:val="24"/>
                <w:szCs w:val="24"/>
              </w:rPr>
              <w:t>нистративно-хозяйственных работников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28 / 100%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</w:t>
            </w:r>
            <w:r w:rsidRPr="00173F2C">
              <w:rPr>
                <w:rStyle w:val="FontStyle14"/>
                <w:sz w:val="24"/>
                <w:szCs w:val="24"/>
              </w:rPr>
              <w:t>ь</w:t>
            </w:r>
            <w:r w:rsidRPr="00173F2C">
              <w:rPr>
                <w:rStyle w:val="FontStyle14"/>
                <w:sz w:val="24"/>
                <w:szCs w:val="24"/>
              </w:rPr>
              <w:t>ном процессе ФГОС в общей численности педагогических и административно-хозяйственных работников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чел./%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28 / 100%</w:t>
            </w:r>
          </w:p>
        </w:tc>
      </w:tr>
      <w:tr w:rsidR="00173F2C" w:rsidRPr="00173F2C" w:rsidTr="00EF7DAA">
        <w:trPr>
          <w:trHeight w:val="28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 xml:space="preserve">Соотношение «педагогический работник/воспитанник»/ </w:t>
            </w:r>
            <w:proofErr w:type="gramStart"/>
            <w:r w:rsidRPr="00173F2C">
              <w:rPr>
                <w:rStyle w:val="FontStyle14"/>
                <w:sz w:val="24"/>
                <w:szCs w:val="24"/>
              </w:rPr>
              <w:t>в</w:t>
            </w:r>
            <w:proofErr w:type="gramEnd"/>
          </w:p>
          <w:p w:rsidR="00EF7DAA" w:rsidRPr="00173F2C" w:rsidRDefault="00EF7DAA" w:rsidP="00EF1CE7">
            <w:pPr>
              <w:pStyle w:val="Style8"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МБДОУ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чел./чел.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1/10 (27/270)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Наличие в МБДОУ следующих педагогических работников: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1.15.2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инструктора по физкультуре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1.15.3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1.15.4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Нет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1.15.5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Нет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lastRenderedPageBreak/>
              <w:t>1.15.6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7"/>
              <w:widowControl/>
              <w:spacing w:line="240" w:lineRule="auto"/>
              <w:ind w:left="57" w:right="57"/>
              <w:rPr>
                <w:rStyle w:val="FontStyle13"/>
                <w:sz w:val="24"/>
                <w:szCs w:val="24"/>
              </w:rPr>
            </w:pPr>
            <w:r w:rsidRPr="00173F2C">
              <w:rPr>
                <w:rStyle w:val="FontStyle13"/>
                <w:sz w:val="24"/>
                <w:szCs w:val="24"/>
              </w:rPr>
              <w:t>Инфраструктура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6"/>
              <w:widowControl/>
              <w:ind w:left="57" w:right="57"/>
              <w:jc w:val="center"/>
            </w:pP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2.1.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Общая площадь помещений, в которых осуществляется о</w:t>
            </w:r>
            <w:r w:rsidRPr="00173F2C">
              <w:rPr>
                <w:rStyle w:val="FontStyle14"/>
                <w:sz w:val="24"/>
                <w:szCs w:val="24"/>
              </w:rPr>
              <w:t>б</w:t>
            </w:r>
            <w:r w:rsidRPr="00173F2C">
              <w:rPr>
                <w:rStyle w:val="FontStyle14"/>
                <w:sz w:val="24"/>
                <w:szCs w:val="24"/>
              </w:rPr>
              <w:t>разовательная деятельность, в расчете на одного воспита</w:t>
            </w:r>
            <w:r w:rsidRPr="00173F2C">
              <w:rPr>
                <w:rStyle w:val="FontStyle14"/>
                <w:sz w:val="24"/>
                <w:szCs w:val="24"/>
              </w:rPr>
              <w:t>н</w:t>
            </w:r>
            <w:r w:rsidRPr="00173F2C">
              <w:rPr>
                <w:rStyle w:val="FontStyle14"/>
                <w:sz w:val="24"/>
                <w:szCs w:val="24"/>
              </w:rPr>
              <w:t>ника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proofErr w:type="spellStart"/>
            <w:r w:rsidRPr="00173F2C">
              <w:rPr>
                <w:rStyle w:val="FontStyle14"/>
                <w:sz w:val="24"/>
                <w:szCs w:val="24"/>
              </w:rPr>
              <w:t>кв</w:t>
            </w:r>
            <w:proofErr w:type="gramStart"/>
            <w:r w:rsidRPr="00173F2C">
              <w:rPr>
                <w:rStyle w:val="FontStyle14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7.8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2.2.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Площадь помещений для организации дополнительных в</w:t>
            </w:r>
            <w:r w:rsidRPr="00173F2C">
              <w:rPr>
                <w:rStyle w:val="FontStyle14"/>
                <w:sz w:val="24"/>
                <w:szCs w:val="24"/>
              </w:rPr>
              <w:t>и</w:t>
            </w:r>
            <w:r w:rsidRPr="00173F2C">
              <w:rPr>
                <w:rStyle w:val="FontStyle14"/>
                <w:sz w:val="24"/>
                <w:szCs w:val="24"/>
              </w:rPr>
              <w:t>дов деятельности воспитанников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proofErr w:type="spellStart"/>
            <w:r w:rsidRPr="00173F2C">
              <w:rPr>
                <w:rStyle w:val="FontStyle14"/>
                <w:sz w:val="24"/>
                <w:szCs w:val="24"/>
              </w:rPr>
              <w:t>кв</w:t>
            </w:r>
            <w:proofErr w:type="gramStart"/>
            <w:r w:rsidRPr="00173F2C">
              <w:rPr>
                <w:rStyle w:val="FontStyle14"/>
                <w:sz w:val="24"/>
                <w:szCs w:val="24"/>
              </w:rPr>
              <w:t>.м</w:t>
            </w:r>
            <w:proofErr w:type="spellEnd"/>
            <w:proofErr w:type="gramEnd"/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175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2.3.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Наличие физкультурного зала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EF7DAA"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2.4.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Наличие музыкального зала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Да</w:t>
            </w:r>
          </w:p>
        </w:tc>
      </w:tr>
      <w:tr w:rsidR="00173F2C" w:rsidRPr="00173F2C" w:rsidTr="00173F2C">
        <w:trPr>
          <w:trHeight w:val="768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2.5.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Наличие прогулочных площадок, обеспечивающих физич</w:t>
            </w:r>
            <w:r w:rsidRPr="00173F2C">
              <w:rPr>
                <w:rStyle w:val="FontStyle14"/>
                <w:sz w:val="24"/>
                <w:szCs w:val="24"/>
              </w:rPr>
              <w:t>е</w:t>
            </w:r>
            <w:r w:rsidRPr="00173F2C">
              <w:rPr>
                <w:rStyle w:val="FontStyle14"/>
                <w:sz w:val="24"/>
                <w:szCs w:val="24"/>
              </w:rPr>
              <w:t>скую активность и разнообразную игровую деятельность воспитанников на прогулке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8"/>
              <w:widowControl/>
              <w:spacing w:line="240" w:lineRule="auto"/>
              <w:ind w:left="57" w:right="57"/>
              <w:rPr>
                <w:rStyle w:val="FontStyle14"/>
                <w:sz w:val="24"/>
                <w:szCs w:val="24"/>
              </w:rPr>
            </w:pPr>
            <w:r w:rsidRPr="00173F2C">
              <w:rPr>
                <w:rStyle w:val="FontStyle14"/>
                <w:sz w:val="24"/>
                <w:szCs w:val="24"/>
              </w:rPr>
              <w:t>да/нет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F7DAA" w:rsidRPr="00173F2C" w:rsidRDefault="00EF7DAA" w:rsidP="00EF1CE7">
            <w:pPr>
              <w:pStyle w:val="Style5"/>
              <w:widowControl/>
              <w:ind w:left="57" w:right="57"/>
              <w:jc w:val="center"/>
              <w:rPr>
                <w:rStyle w:val="FontStyle15"/>
                <w:sz w:val="24"/>
                <w:szCs w:val="24"/>
              </w:rPr>
            </w:pPr>
            <w:r w:rsidRPr="00173F2C">
              <w:rPr>
                <w:rStyle w:val="FontStyle15"/>
                <w:sz w:val="24"/>
                <w:szCs w:val="24"/>
              </w:rPr>
              <w:t>Да</w:t>
            </w:r>
          </w:p>
        </w:tc>
      </w:tr>
    </w:tbl>
    <w:p w:rsidR="009E6966" w:rsidRPr="00173F2C" w:rsidRDefault="00EF7DAA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 показателей указывает на то, что Детский сад имеет достаточную инфраструктуру, которая соответствует требованиям  </w:t>
      </w:r>
      <w:hyperlink r:id="rId14" w:anchor="/document/99/499023522/" w:history="1">
        <w:r w:rsidRPr="00173F2C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СанПиН 2.4.1.3049-13</w:t>
        </w:r>
      </w:hyperlink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 «Санитарно-эпидемиологические тр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ствии с ФГОС </w:t>
      </w:r>
      <w:proofErr w:type="gramStart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479A1" w:rsidRPr="00173F2C" w:rsidRDefault="00A479A1" w:rsidP="00EF1CE7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3F2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479A1" w:rsidRPr="00173F2C" w:rsidRDefault="00A479A1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E6966" w:rsidRPr="00173F2C" w:rsidRDefault="009E6966" w:rsidP="00EF1CE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9E6966" w:rsidRPr="00173F2C" w:rsidSect="00A479A1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771BD"/>
    <w:multiLevelType w:val="multilevel"/>
    <w:tmpl w:val="826AB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152576"/>
    <w:multiLevelType w:val="multilevel"/>
    <w:tmpl w:val="8DCEB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1566E2"/>
    <w:multiLevelType w:val="multilevel"/>
    <w:tmpl w:val="86642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204738"/>
    <w:multiLevelType w:val="multilevel"/>
    <w:tmpl w:val="E56E6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A63046"/>
    <w:multiLevelType w:val="multilevel"/>
    <w:tmpl w:val="7820F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F74219F"/>
    <w:multiLevelType w:val="hybridMultilevel"/>
    <w:tmpl w:val="80A49B18"/>
    <w:lvl w:ilvl="0" w:tplc="9190E3B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7466F5"/>
    <w:multiLevelType w:val="multilevel"/>
    <w:tmpl w:val="371E0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6736842"/>
    <w:multiLevelType w:val="hybridMultilevel"/>
    <w:tmpl w:val="06B47062"/>
    <w:lvl w:ilvl="0" w:tplc="4A728876">
      <w:start w:val="1"/>
      <w:numFmt w:val="bullet"/>
      <w:lvlText w:val=""/>
      <w:lvlJc w:val="left"/>
      <w:pPr>
        <w:ind w:left="14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8">
    <w:nsid w:val="59DB69FD"/>
    <w:multiLevelType w:val="multilevel"/>
    <w:tmpl w:val="D6C4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4819D6"/>
    <w:multiLevelType w:val="multilevel"/>
    <w:tmpl w:val="A9129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7108D9"/>
    <w:multiLevelType w:val="multilevel"/>
    <w:tmpl w:val="330CA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C971F9D"/>
    <w:multiLevelType w:val="multilevel"/>
    <w:tmpl w:val="E9A62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2810310"/>
    <w:multiLevelType w:val="hybridMultilevel"/>
    <w:tmpl w:val="72A22804"/>
    <w:lvl w:ilvl="0" w:tplc="4A728876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666702B"/>
    <w:multiLevelType w:val="hybridMultilevel"/>
    <w:tmpl w:val="5C48BB90"/>
    <w:lvl w:ilvl="0" w:tplc="2C041E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920E45"/>
    <w:multiLevelType w:val="multilevel"/>
    <w:tmpl w:val="43801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67489D"/>
    <w:multiLevelType w:val="multilevel"/>
    <w:tmpl w:val="F1BE8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9"/>
  </w:num>
  <w:num w:numId="5">
    <w:abstractNumId w:val="8"/>
  </w:num>
  <w:num w:numId="6">
    <w:abstractNumId w:val="10"/>
  </w:num>
  <w:num w:numId="7">
    <w:abstractNumId w:val="3"/>
  </w:num>
  <w:num w:numId="8">
    <w:abstractNumId w:val="1"/>
  </w:num>
  <w:num w:numId="9">
    <w:abstractNumId w:val="15"/>
  </w:num>
  <w:num w:numId="10">
    <w:abstractNumId w:val="0"/>
  </w:num>
  <w:num w:numId="11">
    <w:abstractNumId w:val="14"/>
  </w:num>
  <w:num w:numId="12">
    <w:abstractNumId w:val="2"/>
  </w:num>
  <w:num w:numId="13">
    <w:abstractNumId w:val="13"/>
  </w:num>
  <w:num w:numId="14">
    <w:abstractNumId w:val="5"/>
  </w:num>
  <w:num w:numId="15">
    <w:abstractNumId w:val="12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33E"/>
    <w:rsid w:val="000577AD"/>
    <w:rsid w:val="000C1596"/>
    <w:rsid w:val="0012334E"/>
    <w:rsid w:val="00173F2C"/>
    <w:rsid w:val="001835CB"/>
    <w:rsid w:val="001E34D4"/>
    <w:rsid w:val="002113CF"/>
    <w:rsid w:val="00262096"/>
    <w:rsid w:val="00280B5C"/>
    <w:rsid w:val="002825D4"/>
    <w:rsid w:val="003125D8"/>
    <w:rsid w:val="003A1DF6"/>
    <w:rsid w:val="00413E25"/>
    <w:rsid w:val="0042224E"/>
    <w:rsid w:val="004A65B3"/>
    <w:rsid w:val="0055050F"/>
    <w:rsid w:val="00567AA5"/>
    <w:rsid w:val="00595B77"/>
    <w:rsid w:val="00627633"/>
    <w:rsid w:val="00647A81"/>
    <w:rsid w:val="00663AE3"/>
    <w:rsid w:val="00686568"/>
    <w:rsid w:val="00756FAB"/>
    <w:rsid w:val="00773D36"/>
    <w:rsid w:val="007D0742"/>
    <w:rsid w:val="008009FB"/>
    <w:rsid w:val="00811FE1"/>
    <w:rsid w:val="00886F76"/>
    <w:rsid w:val="00937243"/>
    <w:rsid w:val="009B2EDD"/>
    <w:rsid w:val="009C6C47"/>
    <w:rsid w:val="009E6966"/>
    <w:rsid w:val="009F5131"/>
    <w:rsid w:val="00A0744E"/>
    <w:rsid w:val="00A349C2"/>
    <w:rsid w:val="00A479A1"/>
    <w:rsid w:val="00A7701B"/>
    <w:rsid w:val="00A9018C"/>
    <w:rsid w:val="00A928C5"/>
    <w:rsid w:val="00AB5A3B"/>
    <w:rsid w:val="00AD24BF"/>
    <w:rsid w:val="00B726DD"/>
    <w:rsid w:val="00BE0FD8"/>
    <w:rsid w:val="00D0433E"/>
    <w:rsid w:val="00E65767"/>
    <w:rsid w:val="00E676AE"/>
    <w:rsid w:val="00E95DE8"/>
    <w:rsid w:val="00EF1CE7"/>
    <w:rsid w:val="00EF7DAA"/>
    <w:rsid w:val="00F72320"/>
    <w:rsid w:val="00FD6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3">
    <w:name w:val="Font Style43"/>
    <w:basedOn w:val="a0"/>
    <w:uiPriority w:val="99"/>
    <w:rsid w:val="00886F76"/>
    <w:rPr>
      <w:rFonts w:ascii="Times New Roman" w:hAnsi="Times New Roman" w:cs="Times New Roman"/>
      <w:sz w:val="24"/>
      <w:szCs w:val="24"/>
    </w:rPr>
  </w:style>
  <w:style w:type="character" w:styleId="a4">
    <w:name w:val="Hyperlink"/>
    <w:uiPriority w:val="99"/>
    <w:rsid w:val="00886F76"/>
    <w:rPr>
      <w:rFonts w:cs="Times New Roman"/>
      <w:color w:val="0000FF"/>
      <w:u w:val="single"/>
    </w:rPr>
  </w:style>
  <w:style w:type="character" w:customStyle="1" w:styleId="Bodytext1075pt">
    <w:name w:val="Body text (10) + 7;5 pt"/>
    <w:basedOn w:val="a0"/>
    <w:rsid w:val="000577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paragraph" w:styleId="a5">
    <w:name w:val="No Spacing"/>
    <w:link w:val="a6"/>
    <w:uiPriority w:val="1"/>
    <w:qFormat/>
    <w:rsid w:val="000577A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0577AD"/>
    <w:rPr>
      <w:rFonts w:ascii="Calibri" w:eastAsia="Times New Roman" w:hAnsi="Calibri" w:cs="Times New Roman"/>
      <w:lang w:eastAsia="ru-RU"/>
    </w:rPr>
  </w:style>
  <w:style w:type="paragraph" w:styleId="a7">
    <w:name w:val="Normal (Web)"/>
    <w:basedOn w:val="a"/>
    <w:uiPriority w:val="99"/>
    <w:unhideWhenUsed/>
    <w:rsid w:val="00FD6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9F5131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AB5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B5A3B"/>
    <w:rPr>
      <w:rFonts w:ascii="Tahoma" w:hAnsi="Tahoma" w:cs="Tahoma"/>
      <w:sz w:val="16"/>
      <w:szCs w:val="16"/>
    </w:rPr>
  </w:style>
  <w:style w:type="paragraph" w:customStyle="1" w:styleId="Style5">
    <w:name w:val="Style5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EF7DA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EF7DAA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EF7DAA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7">
    <w:name w:val="Font Style17"/>
    <w:basedOn w:val="a0"/>
    <w:uiPriority w:val="99"/>
    <w:rsid w:val="00E95DE8"/>
    <w:rPr>
      <w:rFonts w:ascii="Bookman Old Style" w:hAnsi="Bookman Old Style" w:cs="Bookman Old Style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79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79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43">
    <w:name w:val="Font Style43"/>
    <w:basedOn w:val="a0"/>
    <w:uiPriority w:val="99"/>
    <w:rsid w:val="00886F76"/>
    <w:rPr>
      <w:rFonts w:ascii="Times New Roman" w:hAnsi="Times New Roman" w:cs="Times New Roman"/>
      <w:sz w:val="24"/>
      <w:szCs w:val="24"/>
    </w:rPr>
  </w:style>
  <w:style w:type="character" w:styleId="a4">
    <w:name w:val="Hyperlink"/>
    <w:uiPriority w:val="99"/>
    <w:rsid w:val="00886F76"/>
    <w:rPr>
      <w:rFonts w:cs="Times New Roman"/>
      <w:color w:val="0000FF"/>
      <w:u w:val="single"/>
    </w:rPr>
  </w:style>
  <w:style w:type="character" w:customStyle="1" w:styleId="Bodytext1075pt">
    <w:name w:val="Body text (10) + 7;5 pt"/>
    <w:basedOn w:val="a0"/>
    <w:rsid w:val="000577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/>
    </w:rPr>
  </w:style>
  <w:style w:type="paragraph" w:styleId="a5">
    <w:name w:val="No Spacing"/>
    <w:link w:val="a6"/>
    <w:uiPriority w:val="1"/>
    <w:qFormat/>
    <w:rsid w:val="000577A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0577AD"/>
    <w:rPr>
      <w:rFonts w:ascii="Calibri" w:eastAsia="Times New Roman" w:hAnsi="Calibri" w:cs="Times New Roman"/>
      <w:lang w:eastAsia="ru-RU"/>
    </w:rPr>
  </w:style>
  <w:style w:type="paragraph" w:styleId="a7">
    <w:name w:val="Normal (Web)"/>
    <w:basedOn w:val="a"/>
    <w:uiPriority w:val="99"/>
    <w:unhideWhenUsed/>
    <w:rsid w:val="00FD6A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99"/>
    <w:qFormat/>
    <w:rsid w:val="009F5131"/>
    <w:pPr>
      <w:ind w:left="720"/>
      <w:contextualSpacing/>
    </w:pPr>
    <w:rPr>
      <w:rFonts w:ascii="Calibri" w:eastAsia="Calibri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AB5A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B5A3B"/>
    <w:rPr>
      <w:rFonts w:ascii="Tahoma" w:hAnsi="Tahoma" w:cs="Tahoma"/>
      <w:sz w:val="16"/>
      <w:szCs w:val="16"/>
    </w:rPr>
  </w:style>
  <w:style w:type="paragraph" w:customStyle="1" w:styleId="Style5">
    <w:name w:val="Style5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EF7DA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EF7DAA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13">
    <w:name w:val="Font Style13"/>
    <w:basedOn w:val="a0"/>
    <w:uiPriority w:val="99"/>
    <w:rsid w:val="00EF7DAA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EF7DAA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basedOn w:val="a0"/>
    <w:uiPriority w:val="99"/>
    <w:rsid w:val="00EF7DAA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7">
    <w:name w:val="Font Style17"/>
    <w:basedOn w:val="a0"/>
    <w:uiPriority w:val="99"/>
    <w:rsid w:val="00E95DE8"/>
    <w:rPr>
      <w:rFonts w:ascii="Bookman Old Style" w:hAnsi="Bookman Old Style" w:cs="Bookman Old Style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05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hyperlink" Target="https://vip.1obraz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ip.1obraz.ru/" TargetMode="External"/><Relationship Id="rId12" Type="http://schemas.openxmlformats.org/officeDocument/2006/relationships/chart" Target="charts/chart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mailto:mbdou40gusilebedi@mail.ru" TargetMode="Externa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40;&#1085;&#1072;&#1083;&#1080;&#1079;\&#1089;&#1072;&#1084;&#1086;&#1086;&#1073;&#1089;&#1083;&#1077;&#1076;&#1086;&#1074;&#1072;&#1085;&#1080;&#1077;\&#1044;&#1080;&#1072;&#1075;&#1088;&#1072;&#1084;&#1084;&#1099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&#1040;&#1085;&#1072;&#1083;&#1080;&#1079;\&#1089;&#1072;&#1084;&#1086;&#1086;&#1073;&#1089;&#1083;&#1077;&#1076;&#1086;&#1074;&#1072;&#1085;&#1080;&#1077;\&#1044;&#1080;&#1072;&#1075;&#1088;&#1072;&#1084;&#1084;&#1099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200"/>
            </a:pPr>
            <a:r>
              <a:rPr lang="ru-RU" sz="1200"/>
              <a:t>Распределение педагогического персонала по стажу работы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4105748997685423E-2"/>
          <c:y val="0.16911221654331235"/>
          <c:w val="0.73164239254481733"/>
          <c:h val="0.5822257168714345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Лист1!$A$13</c:f>
              <c:strCache>
                <c:ptCount val="1"/>
                <c:pt idx="0">
                  <c:v>педагогический стаж работы, лет</c:v>
                </c:pt>
              </c:strCache>
            </c:strRef>
          </c:tx>
          <c:invertIfNegative val="0"/>
          <c:cat>
            <c:strRef>
              <c:f>Лист1!$B$10:$G$12</c:f>
              <c:strCache>
                <c:ptCount val="6"/>
                <c:pt idx="0">
                  <c:v>до 3</c:v>
                </c:pt>
                <c:pt idx="1">
                  <c:v>от 3 до 5</c:v>
                </c:pt>
                <c:pt idx="2">
                  <c:v>от 5 до 10</c:v>
                </c:pt>
                <c:pt idx="3">
                  <c:v>от  10 до 15</c:v>
                </c:pt>
                <c:pt idx="4">
                  <c:v>от 15 до 20 </c:v>
                </c:pt>
                <c:pt idx="5">
                  <c:v>20 и более</c:v>
                </c:pt>
              </c:strCache>
            </c:strRef>
          </c:cat>
          <c:val>
            <c:numRef>
              <c:f>Лист1!$B$13:$G$13</c:f>
              <c:numCache>
                <c:formatCode>General</c:formatCode>
                <c:ptCount val="6"/>
                <c:pt idx="0">
                  <c:v>0</c:v>
                </c:pt>
                <c:pt idx="1">
                  <c:v>3</c:v>
                </c:pt>
                <c:pt idx="2">
                  <c:v>3</c:v>
                </c:pt>
                <c:pt idx="3">
                  <c:v>11</c:v>
                </c:pt>
                <c:pt idx="4">
                  <c:v>1</c:v>
                </c:pt>
                <c:pt idx="5">
                  <c:v>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18437120"/>
        <c:axId val="212736192"/>
        <c:axId val="0"/>
      </c:bar3DChart>
      <c:catAx>
        <c:axId val="218437120"/>
        <c:scaling>
          <c:orientation val="minMax"/>
        </c:scaling>
        <c:delete val="0"/>
        <c:axPos val="b"/>
        <c:majorTickMark val="out"/>
        <c:minorTickMark val="none"/>
        <c:tickLblPos val="nextTo"/>
        <c:crossAx val="212736192"/>
        <c:crosses val="autoZero"/>
        <c:auto val="1"/>
        <c:lblAlgn val="ctr"/>
        <c:lblOffset val="100"/>
        <c:noMultiLvlLbl val="0"/>
      </c:catAx>
      <c:valAx>
        <c:axId val="212736192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218437120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77318740930762409"/>
          <c:y val="0.30238109549283437"/>
          <c:w val="0.18120212733577215"/>
          <c:h val="0.37233716141721918"/>
        </c:manualLayout>
      </c:layout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Сведения об образовании</a:t>
            </a:r>
          </a:p>
        </c:rich>
      </c:tx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5.8076946559066506E-2"/>
          <c:y val="0.23259566756782044"/>
          <c:w val="0.84659266361916408"/>
          <c:h val="0.3639388837705379"/>
        </c:manualLayout>
      </c:layout>
      <c:bar3DChart>
        <c:barDir val="col"/>
        <c:grouping val="clustered"/>
        <c:varyColors val="0"/>
        <c:ser>
          <c:idx val="0"/>
          <c:order val="0"/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Лист2!$B$4:$E$4</c:f>
              <c:strCache>
                <c:ptCount val="4"/>
                <c:pt idx="0">
                  <c:v>Высшее</c:v>
                </c:pt>
                <c:pt idx="1">
                  <c:v>Педагогическое</c:v>
                </c:pt>
                <c:pt idx="2">
                  <c:v>Ср. спец.</c:v>
                </c:pt>
                <c:pt idx="3">
                  <c:v>Педагогическое</c:v>
                </c:pt>
              </c:strCache>
            </c:strRef>
          </c:cat>
          <c:val>
            <c:numRef>
              <c:f>Лист2!$B$5:$E$5</c:f>
              <c:numCache>
                <c:formatCode>General</c:formatCode>
                <c:ptCount val="4"/>
                <c:pt idx="0">
                  <c:v>23</c:v>
                </c:pt>
                <c:pt idx="1">
                  <c:v>23</c:v>
                </c:pt>
                <c:pt idx="2">
                  <c:v>3</c:v>
                </c:pt>
                <c:pt idx="3">
                  <c:v>3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18434048"/>
        <c:axId val="214508096"/>
        <c:axId val="0"/>
      </c:bar3DChart>
      <c:catAx>
        <c:axId val="218434048"/>
        <c:scaling>
          <c:orientation val="minMax"/>
        </c:scaling>
        <c:delete val="0"/>
        <c:axPos val="b"/>
        <c:majorTickMark val="none"/>
        <c:minorTickMark val="none"/>
        <c:tickLblPos val="nextTo"/>
        <c:crossAx val="214508096"/>
        <c:crosses val="autoZero"/>
        <c:auto val="1"/>
        <c:lblAlgn val="ctr"/>
        <c:lblOffset val="100"/>
        <c:noMultiLvlLbl val="0"/>
      </c:catAx>
      <c:valAx>
        <c:axId val="214508096"/>
        <c:scaling>
          <c:orientation val="minMax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21843404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901</TotalTime>
  <Pages>9</Pages>
  <Words>3381</Words>
  <Characters>19274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dcterms:created xsi:type="dcterms:W3CDTF">2020-03-24T12:42:00Z</dcterms:created>
  <dcterms:modified xsi:type="dcterms:W3CDTF">2021-08-06T08:56:00Z</dcterms:modified>
</cp:coreProperties>
</file>